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2B04" w14:textId="77777777" w:rsidR="005F2490" w:rsidRPr="009B0D23" w:rsidRDefault="000F3FC9">
      <w:pPr>
        <w:spacing w:after="0" w:line="259" w:lineRule="auto"/>
        <w:ind w:left="0" w:right="3148" w:firstLine="0"/>
        <w:rPr>
          <w:rFonts w:ascii="Calibri" w:hAnsi="Calibri" w:cs="Calibri"/>
          <w:sz w:val="22"/>
          <w:szCs w:val="22"/>
        </w:rPr>
      </w:pPr>
      <w:r w:rsidRPr="009B0D23">
        <w:rPr>
          <w:rFonts w:ascii="Calibri" w:hAnsi="Calibri" w:cs="Calibri"/>
          <w:sz w:val="22"/>
          <w:szCs w:val="22"/>
        </w:rPr>
        <w:t xml:space="preserve"> </w:t>
      </w:r>
    </w:p>
    <w:p w14:paraId="676925D9" w14:textId="5B2B7211" w:rsidR="00F35D55" w:rsidRPr="007C4A1B" w:rsidRDefault="000F3FC9" w:rsidP="007C4A1B">
      <w:pPr>
        <w:spacing w:after="0" w:line="259" w:lineRule="auto"/>
        <w:ind w:left="0" w:right="306" w:firstLine="0"/>
        <w:jc w:val="center"/>
        <w:rPr>
          <w:rFonts w:ascii="Calibri" w:hAnsi="Calibri" w:cs="Calibri"/>
          <w:b/>
          <w:bCs/>
          <w:sz w:val="22"/>
          <w:szCs w:val="22"/>
        </w:rPr>
      </w:pPr>
      <w:r w:rsidRPr="007C4A1B">
        <w:rPr>
          <w:rFonts w:ascii="Calibri" w:hAnsi="Calibri" w:cs="Calibri"/>
          <w:b/>
          <w:bCs/>
          <w:color w:val="002060"/>
          <w:sz w:val="22"/>
          <w:szCs w:val="22"/>
        </w:rPr>
        <w:t xml:space="preserve"> </w:t>
      </w:r>
      <w:r w:rsidR="00C5419B" w:rsidRPr="007C4A1B">
        <w:rPr>
          <w:rFonts w:ascii="Calibri" w:hAnsi="Calibri" w:cs="Calibri"/>
          <w:b/>
          <w:bCs/>
          <w:color w:val="002060"/>
          <w:sz w:val="22"/>
          <w:szCs w:val="22"/>
        </w:rPr>
        <w:t>Office of International Students and Scholars Services</w:t>
      </w:r>
    </w:p>
    <w:p w14:paraId="77A9B048" w14:textId="593C5ECC" w:rsidR="005F2490" w:rsidRDefault="000F3FC9" w:rsidP="00F35D55">
      <w:pPr>
        <w:spacing w:after="25" w:line="259" w:lineRule="auto"/>
        <w:ind w:left="146" w:right="1123"/>
        <w:jc w:val="center"/>
        <w:rPr>
          <w:rFonts w:ascii="Calibri" w:hAnsi="Calibri" w:cs="Calibri"/>
          <w:b/>
          <w:bCs/>
          <w:color w:val="002060"/>
          <w:sz w:val="22"/>
          <w:szCs w:val="22"/>
        </w:rPr>
      </w:pPr>
      <w:r w:rsidRPr="007C4A1B">
        <w:rPr>
          <w:rFonts w:ascii="Calibri" w:hAnsi="Calibri" w:cs="Calibri"/>
          <w:b/>
          <w:bCs/>
          <w:color w:val="002060"/>
          <w:sz w:val="22"/>
          <w:szCs w:val="22"/>
        </w:rPr>
        <w:t>PHONE: 443-885-</w:t>
      </w:r>
      <w:r w:rsidR="00F35D55" w:rsidRPr="007C4A1B">
        <w:rPr>
          <w:rFonts w:ascii="Calibri" w:hAnsi="Calibri" w:cs="Calibri"/>
          <w:b/>
          <w:bCs/>
          <w:color w:val="002060"/>
          <w:sz w:val="22"/>
          <w:szCs w:val="22"/>
        </w:rPr>
        <w:t>4713</w:t>
      </w:r>
    </w:p>
    <w:p w14:paraId="7C0D9D2F" w14:textId="51CE2DA9" w:rsidR="001C427D" w:rsidRDefault="001C427D" w:rsidP="00F35D55">
      <w:pPr>
        <w:spacing w:after="25" w:line="259" w:lineRule="auto"/>
        <w:ind w:left="146" w:right="1123"/>
        <w:jc w:val="center"/>
        <w:rPr>
          <w:rFonts w:ascii="Calibri" w:hAnsi="Calibri" w:cs="Calibri"/>
          <w:b/>
          <w:bCs/>
          <w:color w:val="002060"/>
          <w:sz w:val="22"/>
          <w:szCs w:val="22"/>
        </w:rPr>
      </w:pPr>
      <w:hyperlink r:id="rId7" w:history="1">
        <w:r w:rsidRPr="00DB3E62">
          <w:rPr>
            <w:rStyle w:val="Hyperlink"/>
            <w:rFonts w:ascii="Calibri" w:hAnsi="Calibri" w:cs="Calibri"/>
            <w:b/>
            <w:bCs/>
            <w:sz w:val="22"/>
            <w:szCs w:val="22"/>
          </w:rPr>
          <w:t>https://www.morgan.edu/internationalaffairs</w:t>
        </w:r>
      </w:hyperlink>
    </w:p>
    <w:p w14:paraId="3F3F6C70" w14:textId="77777777" w:rsidR="001C427D" w:rsidRPr="007C4A1B" w:rsidRDefault="001C427D" w:rsidP="00F35D55">
      <w:pPr>
        <w:spacing w:after="25" w:line="259" w:lineRule="auto"/>
        <w:ind w:left="146" w:right="1123"/>
        <w:jc w:val="center"/>
        <w:rPr>
          <w:rFonts w:ascii="Calibri" w:hAnsi="Calibri" w:cs="Calibri"/>
          <w:b/>
          <w:bCs/>
          <w:color w:val="002060"/>
          <w:sz w:val="22"/>
          <w:szCs w:val="22"/>
        </w:rPr>
      </w:pPr>
    </w:p>
    <w:p w14:paraId="51DBA70F" w14:textId="418E065B" w:rsidR="00EE5869" w:rsidRDefault="000F3FC9" w:rsidP="00EE5869">
      <w:pPr>
        <w:spacing w:after="42"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6FD70017" w14:textId="77777777" w:rsidR="001C427D" w:rsidRDefault="001C427D" w:rsidP="005577E2">
      <w:pPr>
        <w:spacing w:after="4" w:line="259" w:lineRule="auto"/>
        <w:ind w:left="0" w:right="0" w:firstLine="0"/>
        <w:rPr>
          <w:rFonts w:ascii="Calibri" w:hAnsi="Calibri" w:cs="Calibri"/>
          <w:b/>
          <w:bCs/>
          <w:sz w:val="22"/>
          <w:szCs w:val="22"/>
        </w:rPr>
      </w:pPr>
    </w:p>
    <w:p w14:paraId="2FA2A5AB" w14:textId="66308E7B" w:rsidR="005577E2" w:rsidRPr="009B0D23" w:rsidRDefault="005577E2" w:rsidP="005577E2">
      <w:pPr>
        <w:spacing w:after="4" w:line="259" w:lineRule="auto"/>
        <w:ind w:left="0" w:right="0" w:firstLine="0"/>
        <w:rPr>
          <w:rFonts w:ascii="Calibri" w:hAnsi="Calibri" w:cs="Calibri"/>
          <w:sz w:val="22"/>
          <w:szCs w:val="22"/>
        </w:rPr>
      </w:pPr>
      <w:r w:rsidRPr="009B0D23">
        <w:rPr>
          <w:rFonts w:ascii="Calibri" w:hAnsi="Calibri" w:cs="Calibri"/>
          <w:b/>
          <w:bCs/>
          <w:sz w:val="22"/>
          <w:szCs w:val="22"/>
        </w:rPr>
        <w:t>SEVIS Coordinator:</w:t>
      </w:r>
      <w:r w:rsidRPr="009B0D23">
        <w:rPr>
          <w:rFonts w:ascii="Calibri" w:hAnsi="Calibri" w:cs="Calibri"/>
          <w:sz w:val="22"/>
          <w:szCs w:val="22"/>
        </w:rPr>
        <w:tab/>
        <w:t xml:space="preserve">        </w:t>
      </w:r>
      <w:proofErr w:type="spellStart"/>
      <w:r w:rsidRPr="009B0D23">
        <w:rPr>
          <w:rFonts w:ascii="Calibri" w:hAnsi="Calibri" w:cs="Calibri"/>
          <w:sz w:val="22"/>
          <w:szCs w:val="22"/>
        </w:rPr>
        <w:t>Seheno</w:t>
      </w:r>
      <w:proofErr w:type="spellEnd"/>
      <w:r w:rsidRPr="009B0D23">
        <w:rPr>
          <w:rFonts w:ascii="Calibri" w:hAnsi="Calibri" w:cs="Calibri"/>
          <w:sz w:val="22"/>
          <w:szCs w:val="22"/>
        </w:rPr>
        <w:t xml:space="preserve"> Reilly (</w:t>
      </w:r>
      <w:r>
        <w:rPr>
          <w:rFonts w:ascii="Calibri" w:hAnsi="Calibri" w:cs="Calibri"/>
          <w:sz w:val="22"/>
          <w:szCs w:val="22"/>
        </w:rPr>
        <w:t>Primary Contact Person for H-1B)</w:t>
      </w:r>
    </w:p>
    <w:p w14:paraId="0DBA52C3" w14:textId="77777777" w:rsidR="005577E2" w:rsidRPr="009B0D23" w:rsidRDefault="005577E2" w:rsidP="005577E2">
      <w:pPr>
        <w:spacing w:after="4" w:line="259" w:lineRule="auto"/>
        <w:ind w:left="1591" w:right="0" w:firstLine="569"/>
        <w:rPr>
          <w:rFonts w:ascii="Calibri" w:hAnsi="Calibri" w:cs="Calibri"/>
          <w:sz w:val="22"/>
          <w:szCs w:val="22"/>
        </w:rPr>
      </w:pPr>
      <w:r w:rsidRPr="009B0D23">
        <w:rPr>
          <w:rFonts w:ascii="Calibri" w:hAnsi="Calibri" w:cs="Calibri"/>
          <w:sz w:val="22"/>
          <w:szCs w:val="22"/>
        </w:rPr>
        <w:t xml:space="preserve">        Phone - 443-885-4713</w:t>
      </w:r>
    </w:p>
    <w:p w14:paraId="4005C650" w14:textId="77777777" w:rsidR="005577E2" w:rsidRPr="009B0D23" w:rsidRDefault="005577E2" w:rsidP="005577E2">
      <w:pPr>
        <w:spacing w:after="4" w:line="259" w:lineRule="auto"/>
        <w:ind w:left="1591" w:right="0" w:firstLine="569"/>
        <w:rPr>
          <w:rFonts w:ascii="Calibri" w:hAnsi="Calibri" w:cs="Calibri"/>
          <w:sz w:val="22"/>
          <w:szCs w:val="22"/>
        </w:rPr>
      </w:pPr>
      <w:r w:rsidRPr="009B0D23">
        <w:rPr>
          <w:rFonts w:ascii="Calibri" w:hAnsi="Calibri" w:cs="Calibri"/>
          <w:sz w:val="22"/>
          <w:szCs w:val="22"/>
        </w:rPr>
        <w:t xml:space="preserve">        Email – </w:t>
      </w:r>
      <w:hyperlink r:id="rId8" w:history="1">
        <w:r w:rsidRPr="009B0D23">
          <w:rPr>
            <w:rStyle w:val="Hyperlink"/>
            <w:rFonts w:ascii="Calibri" w:hAnsi="Calibri" w:cs="Calibri"/>
            <w:sz w:val="22"/>
            <w:szCs w:val="22"/>
          </w:rPr>
          <w:t>Seheno.Reilly@morgan.edu</w:t>
        </w:r>
      </w:hyperlink>
      <w:r w:rsidRPr="009B0D23">
        <w:rPr>
          <w:rFonts w:ascii="Calibri" w:hAnsi="Calibri" w:cs="Calibri"/>
          <w:sz w:val="22"/>
          <w:szCs w:val="22"/>
        </w:rPr>
        <w:t xml:space="preserve"> </w:t>
      </w:r>
    </w:p>
    <w:p w14:paraId="3895C77D" w14:textId="77777777" w:rsidR="005577E2" w:rsidRPr="009B0D23" w:rsidRDefault="005577E2" w:rsidP="005577E2">
      <w:pPr>
        <w:spacing w:after="4" w:line="259" w:lineRule="auto"/>
        <w:ind w:left="151" w:right="0" w:firstLine="0"/>
        <w:rPr>
          <w:rFonts w:ascii="Calibri" w:hAnsi="Calibri" w:cs="Calibri"/>
          <w:b/>
          <w:bCs/>
          <w:sz w:val="22"/>
          <w:szCs w:val="22"/>
        </w:rPr>
      </w:pPr>
    </w:p>
    <w:p w14:paraId="6512CF17" w14:textId="77777777" w:rsidR="005577E2" w:rsidRPr="009B0D23" w:rsidRDefault="005577E2" w:rsidP="005577E2">
      <w:pPr>
        <w:spacing w:after="4" w:line="259" w:lineRule="auto"/>
        <w:ind w:left="151" w:right="0" w:firstLine="0"/>
        <w:rPr>
          <w:rFonts w:ascii="Calibri" w:hAnsi="Calibri" w:cs="Calibri"/>
          <w:sz w:val="22"/>
          <w:szCs w:val="22"/>
        </w:rPr>
      </w:pPr>
      <w:r w:rsidRPr="009B0D23">
        <w:rPr>
          <w:rFonts w:ascii="Calibri" w:hAnsi="Calibri" w:cs="Calibri"/>
          <w:b/>
          <w:bCs/>
          <w:sz w:val="22"/>
          <w:szCs w:val="22"/>
        </w:rPr>
        <w:t>Director of OISS:</w:t>
      </w:r>
      <w:r w:rsidRPr="009B0D23">
        <w:rPr>
          <w:rFonts w:ascii="Calibri" w:hAnsi="Calibri" w:cs="Calibri"/>
          <w:sz w:val="22"/>
          <w:szCs w:val="22"/>
        </w:rPr>
        <w:tab/>
        <w:t xml:space="preserve">       Dr</w:t>
      </w:r>
      <w:r>
        <w:rPr>
          <w:rFonts w:ascii="Calibri" w:hAnsi="Calibri" w:cs="Calibri"/>
          <w:sz w:val="22"/>
          <w:szCs w:val="22"/>
        </w:rPr>
        <w:t>.</w:t>
      </w:r>
      <w:r w:rsidRPr="009B0D23">
        <w:rPr>
          <w:rFonts w:ascii="Calibri" w:hAnsi="Calibri" w:cs="Calibri"/>
          <w:sz w:val="22"/>
          <w:szCs w:val="22"/>
        </w:rPr>
        <w:t xml:space="preserve"> </w:t>
      </w:r>
      <w:proofErr w:type="spellStart"/>
      <w:r w:rsidRPr="009B0D23">
        <w:rPr>
          <w:rFonts w:ascii="Calibri" w:hAnsi="Calibri" w:cs="Calibri"/>
          <w:sz w:val="22"/>
          <w:szCs w:val="22"/>
        </w:rPr>
        <w:t>Asiah</w:t>
      </w:r>
      <w:proofErr w:type="spellEnd"/>
      <w:r w:rsidRPr="009B0D23">
        <w:rPr>
          <w:rFonts w:ascii="Calibri" w:hAnsi="Calibri" w:cs="Calibri"/>
          <w:sz w:val="22"/>
          <w:szCs w:val="22"/>
        </w:rPr>
        <w:t xml:space="preserve"> Mason (</w:t>
      </w:r>
      <w:r>
        <w:rPr>
          <w:rFonts w:ascii="Calibri" w:hAnsi="Calibri" w:cs="Calibri"/>
          <w:sz w:val="22"/>
          <w:szCs w:val="22"/>
        </w:rPr>
        <w:t xml:space="preserve">Second </w:t>
      </w:r>
      <w:r w:rsidRPr="009B0D23">
        <w:rPr>
          <w:rFonts w:ascii="Calibri" w:hAnsi="Calibri" w:cs="Calibri"/>
          <w:sz w:val="22"/>
          <w:szCs w:val="22"/>
        </w:rPr>
        <w:t>Contact Person):</w:t>
      </w:r>
    </w:p>
    <w:p w14:paraId="1D9F868A" w14:textId="77777777" w:rsidR="005577E2" w:rsidRPr="009B0D23" w:rsidRDefault="005577E2" w:rsidP="005577E2">
      <w:pPr>
        <w:spacing w:after="4" w:line="259" w:lineRule="auto"/>
        <w:ind w:left="2311" w:right="0" w:firstLine="0"/>
        <w:rPr>
          <w:rFonts w:ascii="Calibri" w:hAnsi="Calibri" w:cs="Calibri"/>
          <w:sz w:val="22"/>
          <w:szCs w:val="22"/>
        </w:rPr>
      </w:pPr>
      <w:r w:rsidRPr="009B0D23">
        <w:rPr>
          <w:rFonts w:ascii="Calibri" w:hAnsi="Calibri" w:cs="Calibri"/>
          <w:sz w:val="22"/>
          <w:szCs w:val="22"/>
        </w:rPr>
        <w:t xml:space="preserve">     Phone</w:t>
      </w:r>
      <w:r>
        <w:rPr>
          <w:rFonts w:ascii="Calibri" w:hAnsi="Calibri" w:cs="Calibri"/>
          <w:sz w:val="22"/>
          <w:szCs w:val="22"/>
        </w:rPr>
        <w:t xml:space="preserve">:    </w:t>
      </w:r>
      <w:r w:rsidRPr="009B0D23">
        <w:rPr>
          <w:rFonts w:ascii="Calibri" w:hAnsi="Calibri" w:cs="Calibri"/>
          <w:sz w:val="22"/>
          <w:szCs w:val="22"/>
        </w:rPr>
        <w:t>443-885-3038</w:t>
      </w:r>
    </w:p>
    <w:p w14:paraId="0BF9262A" w14:textId="77777777" w:rsidR="005577E2" w:rsidRPr="009B0D23" w:rsidRDefault="005577E2" w:rsidP="005577E2">
      <w:pPr>
        <w:spacing w:after="4" w:line="259" w:lineRule="auto"/>
        <w:ind w:left="2311" w:right="0" w:firstLine="0"/>
        <w:rPr>
          <w:rFonts w:ascii="Calibri" w:hAnsi="Calibri" w:cs="Calibri"/>
          <w:sz w:val="22"/>
          <w:szCs w:val="22"/>
        </w:rPr>
      </w:pPr>
      <w:r w:rsidRPr="009B0D23">
        <w:rPr>
          <w:rFonts w:ascii="Calibri" w:hAnsi="Calibri" w:cs="Calibri"/>
          <w:sz w:val="22"/>
          <w:szCs w:val="22"/>
        </w:rPr>
        <w:t xml:space="preserve">     Email</w:t>
      </w:r>
      <w:r>
        <w:rPr>
          <w:rFonts w:ascii="Calibri" w:hAnsi="Calibri" w:cs="Calibri"/>
          <w:sz w:val="22"/>
          <w:szCs w:val="22"/>
        </w:rPr>
        <w:t xml:space="preserve">:     </w:t>
      </w:r>
      <w:hyperlink r:id="rId9" w:history="1">
        <w:r w:rsidRPr="00F05514">
          <w:rPr>
            <w:rStyle w:val="Hyperlink"/>
            <w:rFonts w:ascii="Calibri" w:hAnsi="Calibri" w:cs="Calibri"/>
            <w:sz w:val="22"/>
            <w:szCs w:val="22"/>
          </w:rPr>
          <w:t>asiah.mason@morgan.edu</w:t>
        </w:r>
      </w:hyperlink>
      <w:r w:rsidRPr="009B0D23">
        <w:rPr>
          <w:rFonts w:ascii="Calibri" w:hAnsi="Calibri" w:cs="Calibri"/>
          <w:sz w:val="22"/>
          <w:szCs w:val="22"/>
        </w:rPr>
        <w:t xml:space="preserve"> </w:t>
      </w:r>
    </w:p>
    <w:p w14:paraId="7039DE6A" w14:textId="77777777" w:rsidR="005577E2" w:rsidRPr="009B0D23" w:rsidRDefault="005577E2" w:rsidP="005577E2">
      <w:pPr>
        <w:spacing w:after="4" w:line="259" w:lineRule="auto"/>
        <w:ind w:left="0" w:right="0" w:firstLine="0"/>
        <w:rPr>
          <w:rFonts w:ascii="Calibri" w:hAnsi="Calibri" w:cs="Calibri"/>
          <w:sz w:val="22"/>
          <w:szCs w:val="22"/>
        </w:rPr>
      </w:pPr>
    </w:p>
    <w:p w14:paraId="77167B72" w14:textId="77777777" w:rsidR="005577E2" w:rsidRPr="009B0D23" w:rsidRDefault="005577E2" w:rsidP="005577E2">
      <w:pPr>
        <w:spacing w:after="4" w:line="259" w:lineRule="auto"/>
        <w:ind w:left="0" w:right="0" w:firstLine="0"/>
        <w:rPr>
          <w:rFonts w:ascii="Calibri" w:hAnsi="Calibri" w:cs="Calibri"/>
          <w:sz w:val="22"/>
          <w:szCs w:val="22"/>
        </w:rPr>
      </w:pPr>
      <w:r w:rsidRPr="009B0D23">
        <w:rPr>
          <w:rFonts w:ascii="Calibri" w:hAnsi="Calibri" w:cs="Calibri"/>
          <w:sz w:val="22"/>
          <w:szCs w:val="22"/>
        </w:rPr>
        <w:t xml:space="preserve">   </w:t>
      </w:r>
      <w:r w:rsidRPr="009B0D23">
        <w:rPr>
          <w:rFonts w:ascii="Calibri" w:hAnsi="Calibri" w:cs="Calibri"/>
          <w:b/>
          <w:sz w:val="22"/>
          <w:szCs w:val="22"/>
        </w:rPr>
        <w:t>Mailing</w:t>
      </w:r>
      <w:r w:rsidRPr="009B0D23">
        <w:rPr>
          <w:rFonts w:ascii="Calibri" w:hAnsi="Calibri" w:cs="Calibri"/>
          <w:sz w:val="22"/>
          <w:szCs w:val="22"/>
        </w:rPr>
        <w:t xml:space="preserve">:                     </w:t>
      </w:r>
      <w:r>
        <w:rPr>
          <w:rFonts w:ascii="Calibri" w:hAnsi="Calibri" w:cs="Calibri"/>
          <w:sz w:val="22"/>
          <w:szCs w:val="22"/>
        </w:rPr>
        <w:tab/>
      </w:r>
      <w:proofErr w:type="gramStart"/>
      <w:r>
        <w:rPr>
          <w:rFonts w:ascii="Calibri" w:hAnsi="Calibri" w:cs="Calibri"/>
          <w:sz w:val="22"/>
          <w:szCs w:val="22"/>
        </w:rPr>
        <w:t xml:space="preserve">Division </w:t>
      </w:r>
      <w:r w:rsidRPr="009B0D23">
        <w:rPr>
          <w:rFonts w:ascii="Calibri" w:hAnsi="Calibri" w:cs="Calibri"/>
          <w:sz w:val="22"/>
          <w:szCs w:val="22"/>
        </w:rPr>
        <w:t xml:space="preserve"> of</w:t>
      </w:r>
      <w:proofErr w:type="gramEnd"/>
      <w:r w:rsidRPr="009B0D23">
        <w:rPr>
          <w:rFonts w:ascii="Calibri" w:hAnsi="Calibri" w:cs="Calibri"/>
          <w:sz w:val="22"/>
          <w:szCs w:val="22"/>
        </w:rPr>
        <w:t xml:space="preserve"> International Affairs </w:t>
      </w:r>
    </w:p>
    <w:p w14:paraId="348AB6D5" w14:textId="77777777" w:rsidR="005577E2" w:rsidRPr="009B0D23" w:rsidRDefault="005577E2" w:rsidP="005577E2">
      <w:pPr>
        <w:ind w:left="2324" w:right="500"/>
        <w:rPr>
          <w:rFonts w:ascii="Calibri" w:hAnsi="Calibri" w:cs="Calibri"/>
          <w:sz w:val="22"/>
          <w:szCs w:val="22"/>
        </w:rPr>
      </w:pPr>
      <w:r w:rsidRPr="009B0D23">
        <w:rPr>
          <w:rFonts w:ascii="Calibri" w:hAnsi="Calibri" w:cs="Calibri"/>
          <w:sz w:val="22"/>
          <w:szCs w:val="22"/>
        </w:rPr>
        <w:t xml:space="preserve">Morgan State University </w:t>
      </w:r>
    </w:p>
    <w:p w14:paraId="4894CAF1" w14:textId="77777777" w:rsidR="005577E2" w:rsidRPr="009B0D23" w:rsidRDefault="005577E2" w:rsidP="005577E2">
      <w:pPr>
        <w:ind w:left="2324" w:right="500"/>
        <w:rPr>
          <w:rFonts w:ascii="Calibri" w:hAnsi="Calibri" w:cs="Calibri"/>
          <w:sz w:val="22"/>
          <w:szCs w:val="22"/>
        </w:rPr>
      </w:pPr>
      <w:r>
        <w:rPr>
          <w:rFonts w:ascii="Calibri" w:hAnsi="Calibri" w:cs="Calibri"/>
          <w:sz w:val="22"/>
          <w:szCs w:val="22"/>
        </w:rPr>
        <w:t>Earl Richardson Library, Suite 212</w:t>
      </w:r>
    </w:p>
    <w:p w14:paraId="0F3A56EC" w14:textId="77777777" w:rsidR="005577E2" w:rsidRPr="009B0D23" w:rsidRDefault="005577E2" w:rsidP="005577E2">
      <w:pPr>
        <w:ind w:left="2324" w:right="500"/>
        <w:rPr>
          <w:rFonts w:ascii="Calibri" w:hAnsi="Calibri" w:cs="Calibri"/>
          <w:sz w:val="22"/>
          <w:szCs w:val="22"/>
        </w:rPr>
      </w:pPr>
      <w:r w:rsidRPr="009B0D23">
        <w:rPr>
          <w:rFonts w:ascii="Calibri" w:hAnsi="Calibri" w:cs="Calibri"/>
          <w:sz w:val="22"/>
          <w:szCs w:val="22"/>
        </w:rPr>
        <w:t xml:space="preserve">1700 E Cold Spring Lane </w:t>
      </w:r>
    </w:p>
    <w:p w14:paraId="4C254744" w14:textId="77777777" w:rsidR="005577E2" w:rsidRDefault="005577E2" w:rsidP="005577E2">
      <w:pPr>
        <w:spacing w:after="0"/>
        <w:ind w:left="1594" w:firstLine="720"/>
        <w:rPr>
          <w:rFonts w:ascii="Calibri" w:eastAsia="Calibri" w:hAnsi="Calibri" w:cs="Calibri"/>
          <w:sz w:val="22"/>
          <w:szCs w:val="22"/>
        </w:rPr>
      </w:pPr>
      <w:r w:rsidRPr="009B0D23">
        <w:rPr>
          <w:rFonts w:ascii="Calibri" w:hAnsi="Calibri" w:cs="Calibri"/>
          <w:sz w:val="22"/>
          <w:szCs w:val="22"/>
        </w:rPr>
        <w:t xml:space="preserve">Baltimore, Maryland 21251 </w:t>
      </w:r>
      <w:r w:rsidRPr="009B0D23">
        <w:rPr>
          <w:rFonts w:ascii="Calibri" w:eastAsia="Calibri" w:hAnsi="Calibri" w:cs="Calibri"/>
          <w:sz w:val="22"/>
          <w:szCs w:val="22"/>
        </w:rPr>
        <w:tab/>
      </w:r>
    </w:p>
    <w:p w14:paraId="4ECBD94A" w14:textId="262B526A" w:rsidR="00EE5869" w:rsidRDefault="00EE5869" w:rsidP="00EE5869">
      <w:pPr>
        <w:spacing w:after="0"/>
        <w:ind w:left="0"/>
        <w:rPr>
          <w:rFonts w:asciiTheme="majorBidi" w:hAnsiTheme="majorBidi" w:cstheme="majorBidi"/>
          <w:b/>
        </w:rPr>
      </w:pPr>
    </w:p>
    <w:p w14:paraId="67058140" w14:textId="77777777" w:rsidR="001C427D" w:rsidRPr="00107453" w:rsidRDefault="001C427D" w:rsidP="00EE5869">
      <w:pPr>
        <w:spacing w:after="0"/>
        <w:ind w:left="0"/>
        <w:rPr>
          <w:rFonts w:asciiTheme="majorBidi" w:hAnsiTheme="majorBidi" w:cstheme="majorBidi"/>
          <w:b/>
        </w:rPr>
      </w:pPr>
    </w:p>
    <w:p w14:paraId="062C84BD" w14:textId="77777777" w:rsidR="007C4A1B" w:rsidRPr="002C7D6C" w:rsidRDefault="007C4A1B" w:rsidP="007C4A1B">
      <w:pPr>
        <w:pStyle w:val="ListParagraph"/>
        <w:numPr>
          <w:ilvl w:val="0"/>
          <w:numId w:val="25"/>
        </w:numPr>
        <w:spacing w:after="0" w:line="259" w:lineRule="auto"/>
        <w:ind w:left="720" w:right="0"/>
        <w:rPr>
          <w:rFonts w:asciiTheme="majorBidi" w:hAnsiTheme="majorBidi" w:cstheme="majorBidi"/>
          <w:b/>
          <w:bCs/>
          <w:color w:val="222222"/>
        </w:rPr>
      </w:pPr>
      <w:r w:rsidRPr="002C7D6C">
        <w:rPr>
          <w:rFonts w:asciiTheme="majorBidi" w:hAnsiTheme="majorBidi" w:cstheme="majorBidi"/>
          <w:b/>
          <w:bCs/>
          <w:color w:val="222222"/>
        </w:rPr>
        <w:t>Information outlining the steps required to start the H-1B process</w:t>
      </w:r>
    </w:p>
    <w:p w14:paraId="74ECF15E" w14:textId="77777777" w:rsidR="007C4A1B" w:rsidRPr="002C7D6C" w:rsidRDefault="007C4A1B" w:rsidP="007C4A1B">
      <w:pPr>
        <w:spacing w:after="0"/>
        <w:ind w:left="77"/>
        <w:rPr>
          <w:rFonts w:asciiTheme="majorBidi" w:hAnsiTheme="majorBidi" w:cstheme="majorBidi"/>
        </w:rPr>
      </w:pPr>
      <w:r w:rsidRPr="002C7D6C">
        <w:rPr>
          <w:rFonts w:asciiTheme="majorBidi" w:hAnsiTheme="majorBidi" w:cstheme="majorBidi"/>
          <w:b/>
          <w:color w:val="222222"/>
        </w:rPr>
        <w:t xml:space="preserve"> </w:t>
      </w:r>
    </w:p>
    <w:p w14:paraId="40F49185" w14:textId="77777777" w:rsidR="007C4A1B" w:rsidRPr="002C7D6C" w:rsidRDefault="007C4A1B" w:rsidP="007C4A1B">
      <w:pPr>
        <w:numPr>
          <w:ilvl w:val="0"/>
          <w:numId w:val="24"/>
        </w:numPr>
        <w:spacing w:after="5" w:line="249" w:lineRule="auto"/>
        <w:ind w:right="0"/>
        <w:rPr>
          <w:rFonts w:asciiTheme="majorBidi" w:hAnsiTheme="majorBidi" w:cstheme="majorBidi"/>
        </w:rPr>
      </w:pPr>
      <w:r w:rsidRPr="002C7D6C">
        <w:rPr>
          <w:rFonts w:asciiTheme="majorBidi" w:hAnsiTheme="majorBidi" w:cstheme="majorBidi"/>
          <w:color w:val="222222"/>
        </w:rPr>
        <w:t xml:space="preserve">The Chairperson of the sponsoring department sends to the appropriate Dean, a formal request for the university to petition the Department of Homeland Security (DHS) on behalf of the prospective international faculty.  The onus is on the Chairperson, by way of a memorandum, to satisfy the Dean (and by extension the </w:t>
      </w:r>
      <w:proofErr w:type="gramStart"/>
      <w:r w:rsidRPr="002C7D6C">
        <w:rPr>
          <w:rFonts w:asciiTheme="majorBidi" w:hAnsiTheme="majorBidi" w:cstheme="majorBidi"/>
          <w:color w:val="222222"/>
        </w:rPr>
        <w:t>Provost</w:t>
      </w:r>
      <w:proofErr w:type="gramEnd"/>
      <w:r w:rsidRPr="002C7D6C">
        <w:rPr>
          <w:rFonts w:asciiTheme="majorBidi" w:hAnsiTheme="majorBidi" w:cstheme="majorBidi"/>
          <w:color w:val="222222"/>
        </w:rPr>
        <w:t xml:space="preserve">) that the individual has the requisite outstanding academic credentials, experience, and scholarly potential. This implies the Chairperson has followed the </w:t>
      </w:r>
      <w:r w:rsidRPr="007C4A1B">
        <w:rPr>
          <w:rFonts w:asciiTheme="majorBidi" w:hAnsiTheme="majorBidi" w:cstheme="majorBidi"/>
          <w:b/>
          <w:bCs/>
          <w:color w:val="222222"/>
          <w:u w:val="single"/>
        </w:rPr>
        <w:t>correct Office of Human Resources – MEMS</w:t>
      </w:r>
      <w:r w:rsidRPr="002C7D6C">
        <w:rPr>
          <w:rFonts w:asciiTheme="majorBidi" w:hAnsiTheme="majorBidi" w:cstheme="majorBidi"/>
          <w:color w:val="222222"/>
        </w:rPr>
        <w:t xml:space="preserve"> process and has used the application for the recruitment and selection process of the international candidate. </w:t>
      </w:r>
    </w:p>
    <w:p w14:paraId="017F643A" w14:textId="77777777" w:rsidR="007C4A1B" w:rsidRPr="002C7D6C" w:rsidRDefault="007C4A1B" w:rsidP="007C4A1B">
      <w:pPr>
        <w:spacing w:after="0"/>
        <w:ind w:left="720" w:firstLine="60"/>
        <w:rPr>
          <w:rFonts w:asciiTheme="majorBidi" w:hAnsiTheme="majorBidi" w:cstheme="majorBidi"/>
        </w:rPr>
      </w:pPr>
    </w:p>
    <w:p w14:paraId="0F34AE6F" w14:textId="77777777" w:rsidR="007C4A1B" w:rsidRPr="00726F59" w:rsidRDefault="007C4A1B" w:rsidP="007C4A1B">
      <w:pPr>
        <w:numPr>
          <w:ilvl w:val="0"/>
          <w:numId w:val="24"/>
        </w:numPr>
        <w:spacing w:after="10" w:line="249" w:lineRule="auto"/>
        <w:ind w:right="0"/>
        <w:rPr>
          <w:rFonts w:asciiTheme="majorBidi" w:hAnsiTheme="majorBidi" w:cstheme="majorBidi"/>
          <w:bCs/>
          <w:i/>
          <w:iCs/>
          <w:color w:val="C00000"/>
        </w:rPr>
      </w:pPr>
      <w:r w:rsidRPr="002C7D6C">
        <w:rPr>
          <w:rFonts w:asciiTheme="majorBidi" w:hAnsiTheme="majorBidi" w:cstheme="majorBidi"/>
          <w:bCs/>
          <w:color w:val="222222"/>
        </w:rPr>
        <w:t>T</w:t>
      </w:r>
      <w:r>
        <w:rPr>
          <w:rFonts w:asciiTheme="majorBidi" w:hAnsiTheme="majorBidi" w:cstheme="majorBidi"/>
          <w:bCs/>
          <w:color w:val="222222"/>
        </w:rPr>
        <w:t xml:space="preserve">he Chairperson should contact the </w:t>
      </w:r>
      <w:r w:rsidRPr="002C7D6C">
        <w:rPr>
          <w:rFonts w:asciiTheme="majorBidi" w:hAnsiTheme="majorBidi" w:cstheme="majorBidi"/>
          <w:bCs/>
          <w:color w:val="222222"/>
        </w:rPr>
        <w:t>Division of International Affairs (DIA)</w:t>
      </w:r>
      <w:r>
        <w:rPr>
          <w:rFonts w:asciiTheme="majorBidi" w:hAnsiTheme="majorBidi" w:cstheme="majorBidi"/>
          <w:bCs/>
          <w:color w:val="222222"/>
        </w:rPr>
        <w:t xml:space="preserve"> </w:t>
      </w:r>
      <w:r w:rsidRPr="00F34247">
        <w:rPr>
          <w:rFonts w:asciiTheme="majorBidi" w:hAnsiTheme="majorBidi" w:cstheme="majorBidi"/>
          <w:b/>
          <w:bCs/>
          <w:color w:val="222222"/>
          <w:u w:val="single"/>
        </w:rPr>
        <w:t>before making the final offer</w:t>
      </w:r>
      <w:r>
        <w:rPr>
          <w:rFonts w:asciiTheme="majorBidi" w:hAnsiTheme="majorBidi" w:cstheme="majorBidi"/>
          <w:bCs/>
          <w:color w:val="222222"/>
        </w:rPr>
        <w:t xml:space="preserve"> and requesting HR to give the </w:t>
      </w:r>
      <w:r w:rsidRPr="00F70EC4">
        <w:rPr>
          <w:rFonts w:asciiTheme="majorBidi" w:hAnsiTheme="majorBidi" w:cstheme="majorBidi"/>
          <w:b/>
          <w:bCs/>
          <w:color w:val="222222"/>
          <w:u w:val="single"/>
        </w:rPr>
        <w:t>signed “Employment Letter” (Offer Letter/Appointment Letter) by the President</w:t>
      </w:r>
      <w:r>
        <w:rPr>
          <w:rFonts w:asciiTheme="majorBidi" w:hAnsiTheme="majorBidi" w:cstheme="majorBidi"/>
          <w:bCs/>
          <w:color w:val="222222"/>
        </w:rPr>
        <w:t xml:space="preserve">. This step is very crucial to make sure the DIA can alert the department Chairperson </w:t>
      </w:r>
      <w:r w:rsidRPr="005577E2">
        <w:rPr>
          <w:rFonts w:asciiTheme="majorBidi" w:hAnsiTheme="majorBidi" w:cstheme="majorBidi"/>
          <w:bCs/>
          <w:i/>
          <w:iCs/>
          <w:color w:val="222222"/>
          <w:u w:val="single"/>
        </w:rPr>
        <w:t>whether the candidate has the required immigration status and documentation to sign a contract with Morgan State University</w:t>
      </w:r>
      <w:r>
        <w:rPr>
          <w:rFonts w:asciiTheme="majorBidi" w:hAnsiTheme="majorBidi" w:cstheme="majorBidi"/>
          <w:bCs/>
          <w:color w:val="222222"/>
        </w:rPr>
        <w:t xml:space="preserve">. Once the DIA official confirms the immigration status of the candidate, they will inform HR to prepare the official Offer Letter / Appointment Letter.  </w:t>
      </w:r>
    </w:p>
    <w:p w14:paraId="731495FD" w14:textId="77777777" w:rsidR="007C4A1B" w:rsidRDefault="007C4A1B" w:rsidP="007C4A1B">
      <w:pPr>
        <w:pStyle w:val="ListParagraph"/>
        <w:rPr>
          <w:rFonts w:asciiTheme="majorBidi" w:hAnsiTheme="majorBidi" w:cstheme="majorBidi"/>
          <w:bCs/>
          <w:color w:val="222222"/>
        </w:rPr>
      </w:pPr>
    </w:p>
    <w:p w14:paraId="77CB030E" w14:textId="7FEBA9C3" w:rsidR="007C4A1B" w:rsidRPr="002C7D6C" w:rsidRDefault="007C4A1B" w:rsidP="007C4A1B">
      <w:pPr>
        <w:numPr>
          <w:ilvl w:val="0"/>
          <w:numId w:val="24"/>
        </w:numPr>
        <w:spacing w:after="10" w:line="249" w:lineRule="auto"/>
        <w:ind w:right="0"/>
        <w:rPr>
          <w:rFonts w:asciiTheme="majorBidi" w:hAnsiTheme="majorBidi" w:cstheme="majorBidi"/>
          <w:bCs/>
          <w:i/>
          <w:iCs/>
          <w:color w:val="C00000"/>
        </w:rPr>
      </w:pPr>
      <w:r w:rsidRPr="002C7D6C">
        <w:rPr>
          <w:rFonts w:asciiTheme="majorBidi" w:hAnsiTheme="majorBidi" w:cstheme="majorBidi"/>
          <w:bCs/>
          <w:color w:val="222222"/>
        </w:rPr>
        <w:lastRenderedPageBreak/>
        <w:t xml:space="preserve">The respective Division of International Affairs (DIA) contact person handling the H-1B visa process must receive a written </w:t>
      </w:r>
      <w:r>
        <w:rPr>
          <w:rFonts w:asciiTheme="majorBidi" w:hAnsiTheme="majorBidi" w:cstheme="majorBidi"/>
          <w:bCs/>
          <w:color w:val="222222"/>
        </w:rPr>
        <w:t xml:space="preserve">preliminary </w:t>
      </w:r>
      <w:r w:rsidRPr="002C7D6C">
        <w:rPr>
          <w:rFonts w:asciiTheme="majorBidi" w:hAnsiTheme="majorBidi" w:cstheme="majorBidi"/>
          <w:bCs/>
          <w:color w:val="222222"/>
        </w:rPr>
        <w:t xml:space="preserve">approval from the </w:t>
      </w:r>
      <w:proofErr w:type="gramStart"/>
      <w:r w:rsidRPr="002C7D6C">
        <w:rPr>
          <w:rFonts w:asciiTheme="majorBidi" w:hAnsiTheme="majorBidi" w:cstheme="majorBidi"/>
          <w:bCs/>
          <w:color w:val="222222"/>
        </w:rPr>
        <w:t>Provost</w:t>
      </w:r>
      <w:proofErr w:type="gramEnd"/>
      <w:r w:rsidRPr="002C7D6C">
        <w:rPr>
          <w:rFonts w:asciiTheme="majorBidi" w:hAnsiTheme="majorBidi" w:cstheme="majorBidi"/>
          <w:bCs/>
          <w:color w:val="222222"/>
        </w:rPr>
        <w:t xml:space="preserve">, along with the </w:t>
      </w:r>
      <w:r w:rsidRPr="00F70EC4">
        <w:rPr>
          <w:rFonts w:asciiTheme="majorBidi" w:hAnsiTheme="majorBidi" w:cstheme="majorBidi"/>
          <w:b/>
          <w:bCs/>
          <w:color w:val="222222"/>
          <w:u w:val="single"/>
        </w:rPr>
        <w:t>signed “Employment Letter” (Offer Letter/Appointment Letter) by the President</w:t>
      </w:r>
      <w:r w:rsidRPr="002C7D6C">
        <w:rPr>
          <w:rFonts w:asciiTheme="majorBidi" w:hAnsiTheme="majorBidi" w:cstheme="majorBidi"/>
          <w:bCs/>
          <w:color w:val="222222"/>
        </w:rPr>
        <w:t xml:space="preserve">, and all required documentation and check(s) before the processing of the H-1B petition will commence. </w:t>
      </w:r>
      <w:r w:rsidRPr="002C7D6C">
        <w:rPr>
          <w:rFonts w:asciiTheme="majorBidi" w:hAnsiTheme="majorBidi" w:cstheme="majorBidi"/>
          <w:bCs/>
          <w:i/>
          <w:iCs/>
          <w:color w:val="C00000"/>
        </w:rPr>
        <w:t xml:space="preserve">The H-1B process will not commence until all documents </w:t>
      </w:r>
      <w:r>
        <w:rPr>
          <w:rFonts w:asciiTheme="majorBidi" w:hAnsiTheme="majorBidi" w:cstheme="majorBidi"/>
          <w:bCs/>
          <w:i/>
          <w:iCs/>
          <w:color w:val="C00000"/>
        </w:rPr>
        <w:t xml:space="preserve">below </w:t>
      </w:r>
      <w:r w:rsidRPr="002C7D6C">
        <w:rPr>
          <w:rFonts w:asciiTheme="majorBidi" w:hAnsiTheme="majorBidi" w:cstheme="majorBidi"/>
          <w:bCs/>
          <w:i/>
          <w:iCs/>
          <w:color w:val="C00000"/>
        </w:rPr>
        <w:t>are received</w:t>
      </w:r>
      <w:r>
        <w:rPr>
          <w:rFonts w:asciiTheme="majorBidi" w:hAnsiTheme="majorBidi" w:cstheme="majorBidi"/>
          <w:bCs/>
          <w:i/>
          <w:iCs/>
          <w:color w:val="C00000"/>
        </w:rPr>
        <w:t xml:space="preserve"> (see </w:t>
      </w:r>
      <w:r w:rsidR="0043355F">
        <w:rPr>
          <w:rFonts w:asciiTheme="majorBidi" w:hAnsiTheme="majorBidi" w:cstheme="majorBidi"/>
          <w:bCs/>
          <w:i/>
          <w:iCs/>
          <w:color w:val="C00000"/>
        </w:rPr>
        <w:t>worksheet</w:t>
      </w:r>
      <w:r w:rsidR="005577E2">
        <w:rPr>
          <w:rFonts w:asciiTheme="majorBidi" w:hAnsiTheme="majorBidi" w:cstheme="majorBidi"/>
          <w:bCs/>
          <w:i/>
          <w:iCs/>
          <w:color w:val="C00000"/>
        </w:rPr>
        <w:t xml:space="preserve"> </w:t>
      </w:r>
      <w:r>
        <w:rPr>
          <w:rFonts w:asciiTheme="majorBidi" w:hAnsiTheme="majorBidi" w:cstheme="majorBidi"/>
          <w:bCs/>
          <w:i/>
          <w:iCs/>
          <w:color w:val="C00000"/>
        </w:rPr>
        <w:t>for a list of required documents)</w:t>
      </w:r>
      <w:r w:rsidRPr="002C7D6C">
        <w:rPr>
          <w:rFonts w:asciiTheme="majorBidi" w:hAnsiTheme="majorBidi" w:cstheme="majorBidi"/>
          <w:bCs/>
          <w:i/>
          <w:iCs/>
          <w:color w:val="C00000"/>
        </w:rPr>
        <w:t>.</w:t>
      </w:r>
      <w:r>
        <w:rPr>
          <w:rFonts w:asciiTheme="majorBidi" w:hAnsiTheme="majorBidi" w:cstheme="majorBidi"/>
          <w:bCs/>
          <w:i/>
          <w:iCs/>
          <w:color w:val="C00000"/>
        </w:rPr>
        <w:t xml:space="preserve"> Don’t forget to cc </w:t>
      </w:r>
      <w:hyperlink r:id="rId10" w:history="1">
        <w:r w:rsidRPr="00D10FBC">
          <w:rPr>
            <w:rStyle w:val="Hyperlink"/>
            <w:rFonts w:asciiTheme="majorBidi" w:hAnsiTheme="majorBidi" w:cstheme="majorBidi"/>
            <w:bCs/>
            <w:i/>
            <w:iCs/>
          </w:rPr>
          <w:t>yacob.astatke@morgan.edu</w:t>
        </w:r>
      </w:hyperlink>
      <w:r>
        <w:rPr>
          <w:rFonts w:asciiTheme="majorBidi" w:hAnsiTheme="majorBidi" w:cstheme="majorBidi"/>
          <w:bCs/>
          <w:i/>
          <w:iCs/>
          <w:color w:val="C00000"/>
        </w:rPr>
        <w:t xml:space="preserve"> when you submit your request. </w:t>
      </w:r>
    </w:p>
    <w:p w14:paraId="42412726" w14:textId="77777777" w:rsidR="007C4A1B" w:rsidRPr="002C7D6C" w:rsidRDefault="007C4A1B" w:rsidP="007C4A1B">
      <w:pPr>
        <w:pStyle w:val="ListParagraph"/>
        <w:rPr>
          <w:rFonts w:asciiTheme="majorBidi" w:hAnsiTheme="majorBidi" w:cstheme="majorBidi"/>
          <w:color w:val="222222"/>
        </w:rPr>
      </w:pPr>
    </w:p>
    <w:p w14:paraId="0A4C02E5" w14:textId="77777777" w:rsidR="007C4A1B" w:rsidRPr="007C4A1B" w:rsidRDefault="007C4A1B" w:rsidP="007C4A1B">
      <w:pPr>
        <w:pStyle w:val="ListParagraph"/>
        <w:numPr>
          <w:ilvl w:val="0"/>
          <w:numId w:val="24"/>
        </w:numPr>
        <w:spacing w:after="5" w:line="249" w:lineRule="auto"/>
        <w:ind w:right="0"/>
        <w:rPr>
          <w:rFonts w:asciiTheme="majorBidi" w:hAnsiTheme="majorBidi" w:cstheme="majorBidi"/>
        </w:rPr>
      </w:pPr>
      <w:r w:rsidRPr="002C7D6C">
        <w:rPr>
          <w:rFonts w:asciiTheme="majorBidi" w:hAnsiTheme="majorBidi" w:cstheme="majorBidi"/>
          <w:color w:val="222222"/>
        </w:rPr>
        <w:t xml:space="preserve">Once all the documents are </w:t>
      </w:r>
      <w:r>
        <w:rPr>
          <w:rFonts w:asciiTheme="majorBidi" w:hAnsiTheme="majorBidi" w:cstheme="majorBidi"/>
          <w:color w:val="222222"/>
        </w:rPr>
        <w:t>received in</w:t>
      </w:r>
      <w:r w:rsidRPr="002C7D6C">
        <w:rPr>
          <w:rFonts w:asciiTheme="majorBidi" w:hAnsiTheme="majorBidi" w:cstheme="majorBidi"/>
          <w:color w:val="222222"/>
        </w:rPr>
        <w:t xml:space="preserve">cluding the “Appointment Letter” from the President indicating a proposed salary, </w:t>
      </w:r>
      <w:r w:rsidRPr="00BE0F59">
        <w:rPr>
          <w:rFonts w:asciiTheme="majorBidi" w:hAnsiTheme="majorBidi" w:cstheme="majorBidi"/>
          <w:b/>
          <w:i/>
          <w:color w:val="222222"/>
          <w:u w:val="single"/>
        </w:rPr>
        <w:t>Labor Certification Application (LCA)</w:t>
      </w:r>
      <w:r w:rsidRPr="002C7D6C">
        <w:rPr>
          <w:rFonts w:asciiTheme="majorBidi" w:hAnsiTheme="majorBidi" w:cstheme="majorBidi"/>
          <w:color w:val="222222"/>
        </w:rPr>
        <w:t xml:space="preserve"> will be submitted to the Department of Labor (DOL). This is the first step in the H-1B application process. The LCA process and approval usually </w:t>
      </w:r>
      <w:r w:rsidRPr="002C7D6C">
        <w:rPr>
          <w:rFonts w:asciiTheme="majorBidi" w:hAnsiTheme="majorBidi" w:cstheme="majorBidi"/>
          <w:b/>
          <w:bCs/>
          <w:i/>
          <w:iCs/>
          <w:color w:val="222222"/>
        </w:rPr>
        <w:t xml:space="preserve">takes a minimum </w:t>
      </w:r>
      <w:proofErr w:type="gramStart"/>
      <w:r w:rsidRPr="002C7D6C">
        <w:rPr>
          <w:rFonts w:asciiTheme="majorBidi" w:hAnsiTheme="majorBidi" w:cstheme="majorBidi"/>
          <w:b/>
          <w:bCs/>
          <w:i/>
          <w:iCs/>
          <w:color w:val="222222"/>
        </w:rPr>
        <w:t>of  7</w:t>
      </w:r>
      <w:proofErr w:type="gramEnd"/>
      <w:r w:rsidRPr="002C7D6C">
        <w:rPr>
          <w:rFonts w:asciiTheme="majorBidi" w:hAnsiTheme="majorBidi" w:cstheme="majorBidi"/>
          <w:b/>
          <w:bCs/>
          <w:i/>
          <w:iCs/>
          <w:color w:val="222222"/>
        </w:rPr>
        <w:t xml:space="preserve">-10 business days </w:t>
      </w:r>
      <w:r w:rsidRPr="002C7D6C">
        <w:rPr>
          <w:rFonts w:asciiTheme="majorBidi" w:hAnsiTheme="majorBidi" w:cstheme="majorBidi"/>
          <w:b/>
          <w:bCs/>
          <w:color w:val="222222"/>
        </w:rPr>
        <w:t xml:space="preserve">assuming </w:t>
      </w:r>
      <w:r w:rsidRPr="002C7D6C">
        <w:rPr>
          <w:rFonts w:asciiTheme="majorBidi" w:hAnsiTheme="majorBidi" w:cstheme="majorBidi"/>
          <w:b/>
          <w:bCs/>
          <w:i/>
          <w:iCs/>
          <w:color w:val="222222"/>
        </w:rPr>
        <w:t>that all necessary documents have been submitted</w:t>
      </w:r>
      <w:r w:rsidRPr="002C7D6C">
        <w:rPr>
          <w:rFonts w:asciiTheme="majorBidi" w:hAnsiTheme="majorBidi" w:cstheme="majorBidi"/>
          <w:b/>
          <w:bCs/>
          <w:color w:val="222222"/>
        </w:rPr>
        <w:t>.</w:t>
      </w:r>
      <w:r w:rsidRPr="002C7D6C">
        <w:rPr>
          <w:rFonts w:asciiTheme="majorBidi" w:hAnsiTheme="majorBidi" w:cstheme="majorBidi"/>
          <w:color w:val="222222"/>
        </w:rPr>
        <w:t xml:space="preserve"> </w:t>
      </w:r>
      <w:r>
        <w:rPr>
          <w:rFonts w:asciiTheme="majorBidi" w:hAnsiTheme="majorBidi" w:cstheme="majorBidi"/>
          <w:color w:val="222222"/>
        </w:rPr>
        <w:t xml:space="preserve">The current processing time is </w:t>
      </w:r>
      <w:r w:rsidRPr="00F70EC4">
        <w:rPr>
          <w:rFonts w:asciiTheme="majorBidi" w:hAnsiTheme="majorBidi" w:cstheme="majorBidi"/>
          <w:b/>
          <w:color w:val="222222"/>
          <w:u w:val="single"/>
        </w:rPr>
        <w:t>actually 2 to 4 weeks</w:t>
      </w:r>
      <w:r>
        <w:rPr>
          <w:rFonts w:asciiTheme="majorBidi" w:hAnsiTheme="majorBidi" w:cstheme="majorBidi"/>
          <w:color w:val="222222"/>
        </w:rPr>
        <w:t xml:space="preserve"> (after the impact of COVID 19</w:t>
      </w:r>
      <w:proofErr w:type="gramStart"/>
      <w:r>
        <w:rPr>
          <w:rFonts w:asciiTheme="majorBidi" w:hAnsiTheme="majorBidi" w:cstheme="majorBidi"/>
          <w:color w:val="222222"/>
        </w:rPr>
        <w:t>) .</w:t>
      </w:r>
      <w:proofErr w:type="gramEnd"/>
      <w:r>
        <w:rPr>
          <w:rFonts w:asciiTheme="majorBidi" w:hAnsiTheme="majorBidi" w:cstheme="majorBidi"/>
          <w:color w:val="222222"/>
        </w:rPr>
        <w:t xml:space="preserve"> </w:t>
      </w:r>
    </w:p>
    <w:p w14:paraId="2117D466" w14:textId="77777777" w:rsidR="007C4A1B" w:rsidRPr="007C4A1B" w:rsidRDefault="007C4A1B" w:rsidP="007C4A1B">
      <w:pPr>
        <w:pStyle w:val="ListParagraph"/>
        <w:rPr>
          <w:rFonts w:asciiTheme="majorBidi" w:hAnsiTheme="majorBidi" w:cstheme="majorBidi"/>
          <w:color w:val="222222"/>
        </w:rPr>
      </w:pPr>
    </w:p>
    <w:p w14:paraId="18E833A8" w14:textId="77777777" w:rsidR="007C4A1B" w:rsidRPr="007C4A1B" w:rsidRDefault="007C4A1B" w:rsidP="007C4A1B">
      <w:pPr>
        <w:pStyle w:val="ListParagraph"/>
        <w:numPr>
          <w:ilvl w:val="1"/>
          <w:numId w:val="24"/>
        </w:numPr>
        <w:spacing w:after="5" w:line="249" w:lineRule="auto"/>
        <w:ind w:right="0"/>
        <w:rPr>
          <w:rFonts w:asciiTheme="majorBidi" w:hAnsiTheme="majorBidi" w:cstheme="majorBidi"/>
        </w:rPr>
      </w:pPr>
      <w:r>
        <w:rPr>
          <w:rFonts w:asciiTheme="majorBidi" w:hAnsiTheme="majorBidi" w:cstheme="majorBidi"/>
          <w:color w:val="222222"/>
        </w:rPr>
        <w:t xml:space="preserve">NOTE: </w:t>
      </w:r>
      <w:r w:rsidRPr="007C4A1B">
        <w:rPr>
          <w:rFonts w:asciiTheme="majorBidi" w:hAnsiTheme="majorBidi" w:cstheme="majorBidi"/>
          <w:b/>
          <w:bCs/>
          <w:color w:val="222222"/>
          <w:u w:val="single"/>
        </w:rPr>
        <w:t>If the LCA is not approved, the H1B application cannot be filed</w:t>
      </w:r>
      <w:r>
        <w:rPr>
          <w:rFonts w:asciiTheme="majorBidi" w:hAnsiTheme="majorBidi" w:cstheme="majorBidi"/>
          <w:color w:val="222222"/>
        </w:rPr>
        <w:t xml:space="preserve"> on behalf of the candidate (or beneficiary). This might be due to the fact that the salary offered by Morgan is below what the LCA recommends for the same position in the State of Maryland. </w:t>
      </w:r>
    </w:p>
    <w:p w14:paraId="1DE3C8EF" w14:textId="7AB978FA" w:rsidR="007C4A1B" w:rsidRPr="007C4A1B" w:rsidRDefault="007C4A1B" w:rsidP="007C4A1B">
      <w:pPr>
        <w:pStyle w:val="ListParagraph"/>
        <w:numPr>
          <w:ilvl w:val="1"/>
          <w:numId w:val="24"/>
        </w:numPr>
        <w:spacing w:after="5" w:line="249" w:lineRule="auto"/>
        <w:ind w:right="0"/>
        <w:rPr>
          <w:rFonts w:asciiTheme="majorBidi" w:hAnsiTheme="majorBidi" w:cstheme="majorBidi"/>
        </w:rPr>
      </w:pPr>
      <w:r w:rsidRPr="007C4A1B">
        <w:rPr>
          <w:rFonts w:asciiTheme="majorBidi" w:hAnsiTheme="majorBidi" w:cstheme="majorBidi"/>
          <w:color w:val="222222"/>
        </w:rPr>
        <w:t>NOTE: If the minimum salary offered by Morgan is below the LCA requirements, either the salary has to be increased or the title of the position has to be changed on the “Offer Letter.” Additional information can be provided by DIA staff members</w:t>
      </w:r>
      <w:r w:rsidR="006A4A34">
        <w:rPr>
          <w:rFonts w:asciiTheme="majorBidi" w:hAnsiTheme="majorBidi" w:cstheme="majorBidi"/>
          <w:color w:val="222222"/>
        </w:rPr>
        <w:t xml:space="preserve"> during the LCA submission process.</w:t>
      </w:r>
    </w:p>
    <w:p w14:paraId="30132E33" w14:textId="469F7BDA" w:rsidR="007C4A1B" w:rsidRPr="007C4A1B" w:rsidRDefault="007C4A1B" w:rsidP="007C4A1B">
      <w:pPr>
        <w:pStyle w:val="ListParagraph"/>
        <w:numPr>
          <w:ilvl w:val="1"/>
          <w:numId w:val="24"/>
        </w:numPr>
        <w:spacing w:after="5" w:line="249" w:lineRule="auto"/>
        <w:ind w:right="0"/>
        <w:rPr>
          <w:rFonts w:asciiTheme="majorBidi" w:hAnsiTheme="majorBidi" w:cstheme="majorBidi"/>
        </w:rPr>
      </w:pPr>
      <w:r w:rsidRPr="007C4A1B">
        <w:rPr>
          <w:rFonts w:asciiTheme="majorBidi" w:hAnsiTheme="majorBidi" w:cstheme="majorBidi"/>
          <w:color w:val="222222"/>
        </w:rPr>
        <w:t>NOTE</w:t>
      </w:r>
      <w:r w:rsidR="006A4A34">
        <w:rPr>
          <w:rFonts w:asciiTheme="majorBidi" w:hAnsiTheme="majorBidi" w:cstheme="majorBidi"/>
          <w:color w:val="222222"/>
        </w:rPr>
        <w:t xml:space="preserve">: </w:t>
      </w:r>
      <w:r w:rsidRPr="007C4A1B">
        <w:rPr>
          <w:rFonts w:asciiTheme="majorBidi" w:hAnsiTheme="majorBidi" w:cstheme="majorBidi"/>
          <w:i/>
          <w:color w:val="222222"/>
          <w:u w:val="single"/>
        </w:rPr>
        <w:t>DIA will not file any H1B applications</w:t>
      </w:r>
      <w:r w:rsidRPr="007C4A1B">
        <w:rPr>
          <w:rFonts w:asciiTheme="majorBidi" w:hAnsiTheme="majorBidi" w:cstheme="majorBidi"/>
          <w:color w:val="222222"/>
        </w:rPr>
        <w:t xml:space="preserve"> if the department </w:t>
      </w:r>
      <w:r w:rsidRPr="007C4A1B">
        <w:rPr>
          <w:rFonts w:asciiTheme="majorBidi" w:hAnsiTheme="majorBidi" w:cstheme="majorBidi"/>
          <w:i/>
          <w:color w:val="222222"/>
          <w:u w:val="single"/>
        </w:rPr>
        <w:t>has not followed the proper OHR MEMS process</w:t>
      </w:r>
      <w:r w:rsidRPr="007C4A1B">
        <w:rPr>
          <w:rFonts w:asciiTheme="majorBidi" w:hAnsiTheme="majorBidi" w:cstheme="majorBidi"/>
          <w:color w:val="222222"/>
        </w:rPr>
        <w:t xml:space="preserve"> to recruit the candidate</w:t>
      </w:r>
      <w:proofErr w:type="gramStart"/>
      <w:r w:rsidRPr="007C4A1B">
        <w:rPr>
          <w:rFonts w:asciiTheme="majorBidi" w:hAnsiTheme="majorBidi" w:cstheme="majorBidi"/>
          <w:color w:val="222222"/>
        </w:rPr>
        <w:t xml:space="preserve">. </w:t>
      </w:r>
      <w:r w:rsidR="006A4A34" w:rsidRPr="007C4A1B">
        <w:rPr>
          <w:rFonts w:asciiTheme="majorBidi" w:hAnsiTheme="majorBidi" w:cstheme="majorBidi"/>
          <w:color w:val="222222"/>
        </w:rPr>
        <w:t>:</w:t>
      </w:r>
      <w:proofErr w:type="gramEnd"/>
      <w:r w:rsidR="006A4A34" w:rsidRPr="007C4A1B">
        <w:rPr>
          <w:rFonts w:asciiTheme="majorBidi" w:hAnsiTheme="majorBidi" w:cstheme="majorBidi"/>
          <w:color w:val="222222"/>
        </w:rPr>
        <w:t xml:space="preserve"> </w:t>
      </w:r>
      <w:r w:rsidR="006A4A34">
        <w:rPr>
          <w:rFonts w:asciiTheme="majorBidi" w:hAnsiTheme="majorBidi" w:cstheme="majorBidi"/>
          <w:color w:val="222222"/>
        </w:rPr>
        <w:t xml:space="preserve">Therefore, </w:t>
      </w:r>
      <w:r w:rsidR="006A4A34" w:rsidRPr="007C4A1B">
        <w:rPr>
          <w:rFonts w:asciiTheme="majorBidi" w:hAnsiTheme="majorBidi" w:cstheme="majorBidi"/>
          <w:color w:val="222222"/>
        </w:rPr>
        <w:t xml:space="preserve"> the department Chairperson </w:t>
      </w:r>
      <w:r w:rsidR="006A4A34">
        <w:rPr>
          <w:rFonts w:asciiTheme="majorBidi" w:hAnsiTheme="majorBidi" w:cstheme="majorBidi"/>
          <w:color w:val="222222"/>
        </w:rPr>
        <w:t xml:space="preserve">must </w:t>
      </w:r>
      <w:r w:rsidR="006A4A34" w:rsidRPr="007C4A1B">
        <w:rPr>
          <w:rFonts w:asciiTheme="majorBidi" w:hAnsiTheme="majorBidi" w:cstheme="majorBidi"/>
          <w:color w:val="222222"/>
        </w:rPr>
        <w:t>follow the correct OHR MEMS process for the recruitment and selection of the candidates</w:t>
      </w:r>
      <w:r w:rsidR="006A4A34">
        <w:rPr>
          <w:rFonts w:asciiTheme="majorBidi" w:hAnsiTheme="majorBidi" w:cstheme="majorBidi"/>
          <w:color w:val="222222"/>
        </w:rPr>
        <w:t>.</w:t>
      </w:r>
      <w:r w:rsidR="006A4A34" w:rsidRPr="007C4A1B">
        <w:rPr>
          <w:rFonts w:asciiTheme="majorBidi" w:hAnsiTheme="majorBidi" w:cstheme="majorBidi"/>
          <w:color w:val="222222"/>
        </w:rPr>
        <w:t xml:space="preserve">  </w:t>
      </w:r>
    </w:p>
    <w:p w14:paraId="6AE02E4B" w14:textId="77777777" w:rsidR="007C4A1B" w:rsidRPr="002C7D6C" w:rsidRDefault="007C4A1B" w:rsidP="007C4A1B">
      <w:pPr>
        <w:spacing w:after="37"/>
        <w:ind w:left="720" w:firstLine="60"/>
        <w:rPr>
          <w:rFonts w:asciiTheme="majorBidi" w:hAnsiTheme="majorBidi" w:cstheme="majorBidi"/>
        </w:rPr>
      </w:pPr>
    </w:p>
    <w:p w14:paraId="14D3FFC1" w14:textId="77777777" w:rsidR="006A4A34" w:rsidRPr="006A4A34" w:rsidRDefault="007C4A1B" w:rsidP="006A4A34">
      <w:pPr>
        <w:pStyle w:val="ListParagraph"/>
        <w:numPr>
          <w:ilvl w:val="0"/>
          <w:numId w:val="24"/>
        </w:numPr>
        <w:spacing w:after="5" w:line="249" w:lineRule="auto"/>
        <w:ind w:right="0"/>
        <w:rPr>
          <w:rFonts w:asciiTheme="majorBidi" w:eastAsia="Calibri" w:hAnsiTheme="majorBidi" w:cstheme="majorBidi"/>
          <w:b/>
          <w:bCs/>
          <w:i/>
          <w:iCs/>
          <w:u w:val="single"/>
        </w:rPr>
      </w:pPr>
      <w:r w:rsidRPr="002C7D6C">
        <w:rPr>
          <w:rFonts w:asciiTheme="majorBidi" w:hAnsiTheme="majorBidi" w:cstheme="majorBidi"/>
          <w:color w:val="222222"/>
        </w:rPr>
        <w:t xml:space="preserve">While waiting for the “Certification” through LCA, a “Worksheet Form” will be sent to the “beneficiary” upon which receipt of the “Worksheet” information will be used to fill out Form I-129.   Once LCA approval (“Certified”) is received, </w:t>
      </w:r>
      <w:r w:rsidRPr="002C7D6C">
        <w:rPr>
          <w:rFonts w:asciiTheme="majorBidi" w:hAnsiTheme="majorBidi" w:cstheme="majorBidi"/>
          <w:b/>
          <w:color w:val="222222"/>
          <w:u w:val="single" w:color="222222"/>
        </w:rPr>
        <w:t>ALL</w:t>
      </w:r>
      <w:r w:rsidRPr="002C7D6C">
        <w:rPr>
          <w:rFonts w:asciiTheme="majorBidi" w:hAnsiTheme="majorBidi" w:cstheme="majorBidi"/>
          <w:color w:val="222222"/>
        </w:rPr>
        <w:t xml:space="preserve"> supporting documents including a copy of the LCA approval will be sent by FedEx to USCIS with a Memo. </w:t>
      </w:r>
    </w:p>
    <w:p w14:paraId="78F52CCD" w14:textId="1D8F3C6F" w:rsidR="001C427D" w:rsidRPr="001C427D" w:rsidRDefault="006A4A34" w:rsidP="006A4A34">
      <w:pPr>
        <w:pStyle w:val="ListParagraph"/>
        <w:numPr>
          <w:ilvl w:val="1"/>
          <w:numId w:val="24"/>
        </w:numPr>
        <w:spacing w:after="5" w:line="249" w:lineRule="auto"/>
        <w:ind w:right="0"/>
        <w:rPr>
          <w:rFonts w:asciiTheme="majorBidi" w:eastAsia="Calibri" w:hAnsiTheme="majorBidi" w:cstheme="majorBidi"/>
        </w:rPr>
      </w:pPr>
      <w:r>
        <w:rPr>
          <w:rFonts w:asciiTheme="majorBidi" w:hAnsiTheme="majorBidi" w:cstheme="majorBidi"/>
          <w:color w:val="222222"/>
        </w:rPr>
        <w:t xml:space="preserve">NOTE: </w:t>
      </w:r>
      <w:r w:rsidRPr="006A4A34">
        <w:rPr>
          <w:rFonts w:asciiTheme="majorBidi" w:hAnsiTheme="majorBidi" w:cstheme="majorBidi"/>
          <w:b/>
          <w:color w:val="222222"/>
        </w:rPr>
        <w:t xml:space="preserve">DIA requires at least </w:t>
      </w:r>
      <w:r w:rsidR="001C427D">
        <w:rPr>
          <w:rFonts w:asciiTheme="majorBidi" w:hAnsiTheme="majorBidi" w:cstheme="majorBidi"/>
          <w:b/>
          <w:color w:val="222222"/>
        </w:rPr>
        <w:t>5</w:t>
      </w:r>
      <w:r w:rsidRPr="006A4A34">
        <w:rPr>
          <w:rFonts w:asciiTheme="majorBidi" w:hAnsiTheme="majorBidi" w:cstheme="majorBidi"/>
          <w:b/>
          <w:color w:val="222222"/>
        </w:rPr>
        <w:t xml:space="preserve">- </w:t>
      </w:r>
      <w:proofErr w:type="gramStart"/>
      <w:r w:rsidR="001C427D">
        <w:rPr>
          <w:rFonts w:asciiTheme="majorBidi" w:hAnsiTheme="majorBidi" w:cstheme="majorBidi"/>
          <w:b/>
          <w:color w:val="222222"/>
        </w:rPr>
        <w:t xml:space="preserve">10 </w:t>
      </w:r>
      <w:r w:rsidRPr="006A4A34">
        <w:rPr>
          <w:rFonts w:asciiTheme="majorBidi" w:hAnsiTheme="majorBidi" w:cstheme="majorBidi"/>
          <w:b/>
          <w:color w:val="222222"/>
        </w:rPr>
        <w:t xml:space="preserve"> business</w:t>
      </w:r>
      <w:proofErr w:type="gramEnd"/>
      <w:r w:rsidRPr="006A4A34">
        <w:rPr>
          <w:rFonts w:asciiTheme="majorBidi" w:hAnsiTheme="majorBidi" w:cstheme="majorBidi"/>
          <w:b/>
          <w:color w:val="222222"/>
        </w:rPr>
        <w:t xml:space="preserve"> days to complete the H-1B petition on behalf of the beneficiary</w:t>
      </w:r>
      <w:r w:rsidRPr="006A4A34">
        <w:rPr>
          <w:rFonts w:asciiTheme="majorBidi" w:hAnsiTheme="majorBidi" w:cstheme="majorBidi"/>
          <w:color w:val="222222"/>
        </w:rPr>
        <w:t xml:space="preserve">.  </w:t>
      </w:r>
    </w:p>
    <w:p w14:paraId="590CE16B" w14:textId="79612683" w:rsidR="006A4A34" w:rsidRPr="00EE5869" w:rsidRDefault="001C427D" w:rsidP="006A4A34">
      <w:pPr>
        <w:pStyle w:val="ListParagraph"/>
        <w:numPr>
          <w:ilvl w:val="1"/>
          <w:numId w:val="24"/>
        </w:numPr>
        <w:spacing w:after="5" w:line="249" w:lineRule="auto"/>
        <w:ind w:right="0"/>
        <w:rPr>
          <w:rFonts w:asciiTheme="majorBidi" w:eastAsia="Calibri" w:hAnsiTheme="majorBidi" w:cstheme="majorBidi"/>
        </w:rPr>
      </w:pPr>
      <w:r>
        <w:rPr>
          <w:rFonts w:asciiTheme="majorBidi" w:hAnsiTheme="majorBidi" w:cstheme="majorBidi"/>
          <w:color w:val="222222"/>
        </w:rPr>
        <w:t xml:space="preserve">NOTE: </w:t>
      </w:r>
      <w:r w:rsidR="006A4A34" w:rsidRPr="006A4A34">
        <w:rPr>
          <w:rFonts w:asciiTheme="majorBidi" w:eastAsia="Calibri" w:hAnsiTheme="majorBidi" w:cstheme="majorBidi"/>
          <w:b/>
          <w:bCs/>
          <w:i/>
          <w:iCs/>
          <w:u w:val="single"/>
        </w:rPr>
        <w:t>DIA highly recommends that premium processing is selected.</w:t>
      </w:r>
      <w:r w:rsidR="00EE5869">
        <w:rPr>
          <w:rFonts w:asciiTheme="majorBidi" w:eastAsia="Calibri" w:hAnsiTheme="majorBidi" w:cstheme="majorBidi"/>
          <w:b/>
          <w:bCs/>
          <w:i/>
          <w:iCs/>
          <w:u w:val="single"/>
        </w:rPr>
        <w:t xml:space="preserve"> </w:t>
      </w:r>
      <w:r w:rsidR="00EE5869" w:rsidRPr="00EE5869">
        <w:rPr>
          <w:rFonts w:asciiTheme="majorBidi" w:eastAsia="Calibri" w:hAnsiTheme="majorBidi" w:cstheme="majorBidi"/>
        </w:rPr>
        <w:t xml:space="preserve">See instructions in section 6.b. for more information on how to submit your premium processing </w:t>
      </w:r>
      <w:r w:rsidR="00EE5869">
        <w:rPr>
          <w:rFonts w:asciiTheme="majorBidi" w:eastAsia="Calibri" w:hAnsiTheme="majorBidi" w:cstheme="majorBidi"/>
        </w:rPr>
        <w:t xml:space="preserve">personal </w:t>
      </w:r>
      <w:r w:rsidR="00EE5869" w:rsidRPr="00EE5869">
        <w:rPr>
          <w:rFonts w:asciiTheme="majorBidi" w:eastAsia="Calibri" w:hAnsiTheme="majorBidi" w:cstheme="majorBidi"/>
        </w:rPr>
        <w:t>checks to the MSU Foundation.</w:t>
      </w:r>
    </w:p>
    <w:p w14:paraId="4A618F9C" w14:textId="55105AB0" w:rsidR="007C4A1B" w:rsidRDefault="007C4A1B" w:rsidP="007C4A1B">
      <w:pPr>
        <w:spacing w:after="38"/>
        <w:ind w:left="720" w:firstLine="60"/>
        <w:rPr>
          <w:rFonts w:asciiTheme="majorBidi" w:hAnsiTheme="majorBidi" w:cstheme="majorBidi"/>
        </w:rPr>
      </w:pPr>
    </w:p>
    <w:p w14:paraId="6F73E75A" w14:textId="4C7F6A98" w:rsidR="001C427D" w:rsidRDefault="001C427D" w:rsidP="007C4A1B">
      <w:pPr>
        <w:spacing w:after="38"/>
        <w:ind w:left="720" w:firstLine="60"/>
        <w:rPr>
          <w:rFonts w:asciiTheme="majorBidi" w:hAnsiTheme="majorBidi" w:cstheme="majorBidi"/>
        </w:rPr>
      </w:pPr>
    </w:p>
    <w:p w14:paraId="4F292FA5" w14:textId="7A15B264" w:rsidR="001C427D" w:rsidRDefault="001C427D" w:rsidP="007C4A1B">
      <w:pPr>
        <w:spacing w:after="38"/>
        <w:ind w:left="720" w:firstLine="60"/>
        <w:rPr>
          <w:rFonts w:asciiTheme="majorBidi" w:hAnsiTheme="majorBidi" w:cstheme="majorBidi"/>
        </w:rPr>
      </w:pPr>
    </w:p>
    <w:p w14:paraId="2D69A449" w14:textId="77777777" w:rsidR="001C427D" w:rsidRPr="00EE5869" w:rsidRDefault="001C427D" w:rsidP="007C4A1B">
      <w:pPr>
        <w:spacing w:after="38"/>
        <w:ind w:left="720" w:firstLine="60"/>
        <w:rPr>
          <w:rFonts w:asciiTheme="majorBidi" w:hAnsiTheme="majorBidi" w:cstheme="majorBidi"/>
        </w:rPr>
      </w:pPr>
    </w:p>
    <w:p w14:paraId="088A9BF1" w14:textId="0D866AE1" w:rsidR="00CE7E65" w:rsidRPr="006A4A34" w:rsidRDefault="007C4A1B" w:rsidP="00CE7E65">
      <w:pPr>
        <w:numPr>
          <w:ilvl w:val="0"/>
          <w:numId w:val="24"/>
        </w:numPr>
        <w:spacing w:after="5" w:line="249" w:lineRule="auto"/>
        <w:ind w:right="0"/>
        <w:rPr>
          <w:rFonts w:asciiTheme="majorBidi" w:eastAsia="Calibri" w:hAnsiTheme="majorBidi" w:cstheme="majorBidi"/>
        </w:rPr>
      </w:pPr>
      <w:r w:rsidRPr="006A4A34">
        <w:rPr>
          <w:rFonts w:asciiTheme="majorBidi" w:hAnsiTheme="majorBidi" w:cstheme="majorBidi"/>
          <w:color w:val="222222"/>
        </w:rPr>
        <w:lastRenderedPageBreak/>
        <w:t xml:space="preserve">The response from </w:t>
      </w:r>
      <w:r w:rsidRPr="006A4A34">
        <w:rPr>
          <w:rFonts w:asciiTheme="majorBidi" w:hAnsiTheme="majorBidi" w:cstheme="majorBidi"/>
          <w:b/>
          <w:color w:val="222222"/>
        </w:rPr>
        <w:t>USCIS can take between 90 to 180 days for regular processing and 15</w:t>
      </w:r>
      <w:r w:rsidR="006A4A34">
        <w:rPr>
          <w:rFonts w:asciiTheme="majorBidi" w:hAnsiTheme="majorBidi" w:cstheme="majorBidi"/>
          <w:b/>
          <w:color w:val="222222"/>
        </w:rPr>
        <w:t xml:space="preserve"> to 20 </w:t>
      </w:r>
      <w:r w:rsidRPr="006A4A34">
        <w:rPr>
          <w:rFonts w:asciiTheme="majorBidi" w:hAnsiTheme="majorBidi" w:cstheme="majorBidi"/>
          <w:b/>
          <w:color w:val="222222"/>
        </w:rPr>
        <w:t>business days for “premium/expedited processing</w:t>
      </w:r>
      <w:r w:rsidRPr="006A4A34">
        <w:rPr>
          <w:rFonts w:asciiTheme="majorBidi" w:hAnsiTheme="majorBidi" w:cstheme="majorBidi"/>
          <w:color w:val="222222"/>
        </w:rPr>
        <w:t xml:space="preserve">. </w:t>
      </w:r>
    </w:p>
    <w:p w14:paraId="23946B0B" w14:textId="04B97011" w:rsidR="006A4A34" w:rsidRPr="006A4A34" w:rsidRDefault="006A4A34" w:rsidP="006A4A34">
      <w:pPr>
        <w:pStyle w:val="ListParagraph"/>
        <w:numPr>
          <w:ilvl w:val="1"/>
          <w:numId w:val="24"/>
        </w:numPr>
        <w:spacing w:after="5" w:line="249" w:lineRule="auto"/>
        <w:ind w:right="0"/>
        <w:rPr>
          <w:rFonts w:asciiTheme="majorBidi" w:eastAsia="Calibri" w:hAnsiTheme="majorBidi" w:cstheme="majorBidi"/>
          <w:b/>
          <w:bCs/>
          <w:i/>
          <w:iCs/>
          <w:u w:val="single"/>
        </w:rPr>
      </w:pPr>
      <w:proofErr w:type="gramStart"/>
      <w:r w:rsidRPr="006A4A34">
        <w:rPr>
          <w:rFonts w:asciiTheme="majorBidi" w:hAnsiTheme="majorBidi" w:cstheme="majorBidi"/>
          <w:color w:val="222222"/>
        </w:rPr>
        <w:t>If  Premium</w:t>
      </w:r>
      <w:proofErr w:type="gramEnd"/>
      <w:r w:rsidRPr="006A4A34">
        <w:rPr>
          <w:rFonts w:asciiTheme="majorBidi" w:hAnsiTheme="majorBidi" w:cstheme="majorBidi"/>
          <w:color w:val="222222"/>
        </w:rPr>
        <w:t xml:space="preserve"> Processing is requested, the Form I-907 will be completed and submitted with the H-1B pack – (Form I-129, LCA approval, Form I-907, and all supporting documents). </w:t>
      </w:r>
    </w:p>
    <w:p w14:paraId="57B18C10" w14:textId="4A303713" w:rsidR="00CE7E65" w:rsidRPr="00CE7E65" w:rsidRDefault="00CE7E65" w:rsidP="00CE7E65">
      <w:pPr>
        <w:numPr>
          <w:ilvl w:val="1"/>
          <w:numId w:val="24"/>
        </w:numPr>
        <w:spacing w:after="5" w:line="249" w:lineRule="auto"/>
        <w:ind w:right="0"/>
        <w:rPr>
          <w:rFonts w:asciiTheme="majorBidi" w:hAnsiTheme="majorBidi" w:cstheme="majorBidi"/>
          <w:color w:val="222222"/>
        </w:rPr>
      </w:pPr>
      <w:proofErr w:type="gramStart"/>
      <w:r w:rsidRPr="00CE7E65">
        <w:rPr>
          <w:rFonts w:asciiTheme="majorBidi" w:eastAsia="Calibri" w:hAnsiTheme="majorBidi" w:cstheme="majorBidi"/>
        </w:rPr>
        <w:t>NOTE:</w:t>
      </w:r>
      <w:r>
        <w:rPr>
          <w:rFonts w:asciiTheme="majorBidi" w:eastAsia="Calibri" w:hAnsiTheme="majorBidi" w:cstheme="majorBidi"/>
        </w:rPr>
        <w:t>.</w:t>
      </w:r>
      <w:proofErr w:type="gramEnd"/>
      <w:r>
        <w:rPr>
          <w:rFonts w:asciiTheme="majorBidi" w:eastAsia="Calibri" w:hAnsiTheme="majorBidi" w:cstheme="majorBidi"/>
        </w:rPr>
        <w:t xml:space="preserve"> Since </w:t>
      </w:r>
      <w:r w:rsidRPr="00EE5869">
        <w:rPr>
          <w:rFonts w:asciiTheme="majorBidi" w:eastAsia="Calibri" w:hAnsiTheme="majorBidi" w:cstheme="majorBidi"/>
          <w:i/>
          <w:iCs/>
          <w:u w:val="single"/>
        </w:rPr>
        <w:t>DHS only accepts payments from Morgan State University</w:t>
      </w:r>
      <w:r>
        <w:rPr>
          <w:rFonts w:asciiTheme="majorBidi" w:eastAsia="Calibri" w:hAnsiTheme="majorBidi" w:cstheme="majorBidi"/>
        </w:rPr>
        <w:t xml:space="preserve">, the faculty/scholar can </w:t>
      </w:r>
      <w:r w:rsidRPr="00EE5869">
        <w:rPr>
          <w:rFonts w:asciiTheme="majorBidi" w:eastAsia="Calibri" w:hAnsiTheme="majorBidi" w:cstheme="majorBidi"/>
          <w:i/>
          <w:iCs/>
          <w:u w:val="single"/>
        </w:rPr>
        <w:t>drop a personal check to the MSU Foundation</w:t>
      </w:r>
      <w:r>
        <w:rPr>
          <w:rFonts w:asciiTheme="majorBidi" w:eastAsia="Calibri" w:hAnsiTheme="majorBidi" w:cstheme="majorBidi"/>
        </w:rPr>
        <w:t xml:space="preserve"> using the </w:t>
      </w:r>
      <w:r w:rsidRPr="00EE5869">
        <w:rPr>
          <w:rFonts w:asciiTheme="majorBidi" w:eastAsia="Calibri" w:hAnsiTheme="majorBidi" w:cstheme="majorBidi"/>
          <w:b/>
          <w:bCs/>
          <w:i/>
          <w:iCs/>
          <w:u w:val="single"/>
        </w:rPr>
        <w:t>DIA Account #2800</w:t>
      </w:r>
      <w:r>
        <w:rPr>
          <w:rFonts w:asciiTheme="majorBidi" w:eastAsia="Calibri" w:hAnsiTheme="majorBidi" w:cstheme="majorBidi"/>
        </w:rPr>
        <w:t xml:space="preserve">. Please alert Dr Yacob Astatke ASAP so he can submit the request to the MSU Foundation to prepare the check for premium processing. The </w:t>
      </w:r>
      <w:r w:rsidRPr="00CE7E65">
        <w:rPr>
          <w:rFonts w:asciiTheme="majorBidi" w:eastAsia="Calibri" w:hAnsiTheme="majorBidi" w:cstheme="majorBidi"/>
          <w:b/>
          <w:bCs/>
          <w:i/>
          <w:iCs/>
          <w:u w:val="single"/>
        </w:rPr>
        <w:t xml:space="preserve">MSU Foundation only cuts </w:t>
      </w:r>
      <w:proofErr w:type="gramStart"/>
      <w:r w:rsidRPr="00CE7E65">
        <w:rPr>
          <w:rFonts w:asciiTheme="majorBidi" w:eastAsia="Calibri" w:hAnsiTheme="majorBidi" w:cstheme="majorBidi"/>
          <w:b/>
          <w:bCs/>
          <w:i/>
          <w:iCs/>
          <w:u w:val="single"/>
        </w:rPr>
        <w:t>checks</w:t>
      </w:r>
      <w:proofErr w:type="gramEnd"/>
      <w:r w:rsidRPr="00CE7E65">
        <w:rPr>
          <w:rFonts w:asciiTheme="majorBidi" w:eastAsia="Calibri" w:hAnsiTheme="majorBidi" w:cstheme="majorBidi"/>
          <w:b/>
          <w:bCs/>
          <w:i/>
          <w:iCs/>
          <w:u w:val="single"/>
        </w:rPr>
        <w:t xml:space="preserve"> on the 1</w:t>
      </w:r>
      <w:r w:rsidRPr="00CE7E65">
        <w:rPr>
          <w:rFonts w:asciiTheme="majorBidi" w:eastAsia="Calibri" w:hAnsiTheme="majorBidi" w:cstheme="majorBidi"/>
          <w:b/>
          <w:bCs/>
          <w:i/>
          <w:iCs/>
          <w:u w:val="single"/>
          <w:vertAlign w:val="superscript"/>
        </w:rPr>
        <w:t>st</w:t>
      </w:r>
      <w:r w:rsidRPr="00CE7E65">
        <w:rPr>
          <w:rFonts w:asciiTheme="majorBidi" w:eastAsia="Calibri" w:hAnsiTheme="majorBidi" w:cstheme="majorBidi"/>
          <w:b/>
          <w:bCs/>
          <w:i/>
          <w:iCs/>
          <w:u w:val="single"/>
        </w:rPr>
        <w:t xml:space="preserve"> or the 15</w:t>
      </w:r>
      <w:r w:rsidRPr="00CE7E65">
        <w:rPr>
          <w:rFonts w:asciiTheme="majorBidi" w:eastAsia="Calibri" w:hAnsiTheme="majorBidi" w:cstheme="majorBidi"/>
          <w:b/>
          <w:bCs/>
          <w:i/>
          <w:iCs/>
          <w:u w:val="single"/>
          <w:vertAlign w:val="superscript"/>
        </w:rPr>
        <w:t>th</w:t>
      </w:r>
      <w:r w:rsidRPr="00CE7E65">
        <w:rPr>
          <w:rFonts w:asciiTheme="majorBidi" w:eastAsia="Calibri" w:hAnsiTheme="majorBidi" w:cstheme="majorBidi"/>
          <w:b/>
          <w:bCs/>
          <w:i/>
          <w:iCs/>
          <w:u w:val="single"/>
        </w:rPr>
        <w:t xml:space="preserve"> of each month</w:t>
      </w:r>
      <w:r>
        <w:rPr>
          <w:rFonts w:asciiTheme="majorBidi" w:eastAsia="Calibri" w:hAnsiTheme="majorBidi" w:cstheme="majorBidi"/>
        </w:rPr>
        <w:t xml:space="preserve">. Therefore, all </w:t>
      </w:r>
      <w:r w:rsidRPr="00CE7E65">
        <w:rPr>
          <w:rFonts w:asciiTheme="majorBidi" w:eastAsia="Calibri" w:hAnsiTheme="majorBidi" w:cstheme="majorBidi"/>
          <w:i/>
          <w:iCs/>
          <w:u w:val="single"/>
        </w:rPr>
        <w:t>requests should be submitted at least 5 business days before the check is due</w:t>
      </w:r>
      <w:r>
        <w:rPr>
          <w:rFonts w:asciiTheme="majorBidi" w:eastAsia="Calibri" w:hAnsiTheme="majorBidi" w:cstheme="majorBidi"/>
        </w:rPr>
        <w:t>.</w:t>
      </w:r>
    </w:p>
    <w:p w14:paraId="2D12BAFB" w14:textId="77777777" w:rsidR="00CE7E65" w:rsidRPr="00CE7E65" w:rsidRDefault="00CE7E65" w:rsidP="00CE7E65">
      <w:pPr>
        <w:spacing w:after="5" w:line="249" w:lineRule="auto"/>
        <w:ind w:left="1440" w:right="0" w:firstLine="0"/>
        <w:rPr>
          <w:rFonts w:asciiTheme="majorBidi" w:hAnsiTheme="majorBidi" w:cstheme="majorBidi"/>
          <w:color w:val="222222"/>
        </w:rPr>
      </w:pPr>
    </w:p>
    <w:p w14:paraId="64A84C2F" w14:textId="77777777" w:rsidR="006A4A34" w:rsidRDefault="00CE7E65" w:rsidP="006A4A34">
      <w:pPr>
        <w:numPr>
          <w:ilvl w:val="1"/>
          <w:numId w:val="24"/>
        </w:numPr>
        <w:spacing w:after="5" w:line="249" w:lineRule="auto"/>
        <w:ind w:right="0"/>
        <w:rPr>
          <w:rFonts w:asciiTheme="majorBidi" w:eastAsia="Calibri" w:hAnsiTheme="majorBidi" w:cstheme="majorBidi"/>
        </w:rPr>
      </w:pPr>
      <w:r>
        <w:rPr>
          <w:rFonts w:asciiTheme="majorBidi" w:hAnsiTheme="majorBidi" w:cstheme="majorBidi"/>
          <w:color w:val="222222"/>
        </w:rPr>
        <w:t>Once the H1B application is filed with USCIS, t</w:t>
      </w:r>
      <w:r w:rsidR="007C4A1B" w:rsidRPr="002C7D6C">
        <w:rPr>
          <w:rFonts w:asciiTheme="majorBidi" w:hAnsiTheme="majorBidi" w:cstheme="majorBidi"/>
          <w:color w:val="222222"/>
        </w:rPr>
        <w:t xml:space="preserve">he response can be classified into two categories: </w:t>
      </w:r>
    </w:p>
    <w:p w14:paraId="17CF5107" w14:textId="454ED699" w:rsidR="006A4A34" w:rsidRPr="006A4A34" w:rsidRDefault="007C4A1B" w:rsidP="006A4A34">
      <w:pPr>
        <w:numPr>
          <w:ilvl w:val="2"/>
          <w:numId w:val="26"/>
        </w:numPr>
        <w:spacing w:after="5" w:line="249" w:lineRule="auto"/>
        <w:ind w:right="0"/>
        <w:rPr>
          <w:rFonts w:asciiTheme="majorBidi" w:hAnsiTheme="majorBidi" w:cstheme="majorBidi"/>
        </w:rPr>
      </w:pPr>
      <w:r w:rsidRPr="006A4A34">
        <w:rPr>
          <w:rFonts w:asciiTheme="majorBidi" w:hAnsiTheme="majorBidi" w:cstheme="majorBidi"/>
          <w:color w:val="222222"/>
        </w:rPr>
        <w:t xml:space="preserve">Category </w:t>
      </w:r>
      <w:r w:rsidR="00CE7E65" w:rsidRPr="006A4A34">
        <w:rPr>
          <w:rFonts w:asciiTheme="majorBidi" w:hAnsiTheme="majorBidi" w:cstheme="majorBidi"/>
          <w:color w:val="222222"/>
        </w:rPr>
        <w:t>#1</w:t>
      </w:r>
      <w:r w:rsidRPr="006A4A34">
        <w:rPr>
          <w:rFonts w:asciiTheme="majorBidi" w:hAnsiTheme="majorBidi" w:cstheme="majorBidi"/>
          <w:color w:val="222222"/>
        </w:rPr>
        <w:t xml:space="preserve"> - Decision of approval </w:t>
      </w:r>
      <w:r w:rsidRPr="002C7D6C">
        <w:rPr>
          <w:rFonts w:asciiTheme="majorBidi" w:hAnsiTheme="majorBidi" w:cstheme="majorBidi"/>
          <w:color w:val="222222"/>
        </w:rPr>
        <w:sym w:font="Wingdings" w:char="F0E8"/>
      </w:r>
      <w:r w:rsidRPr="006A4A34">
        <w:rPr>
          <w:rFonts w:asciiTheme="majorBidi" w:hAnsiTheme="majorBidi" w:cstheme="majorBidi"/>
          <w:color w:val="222222"/>
        </w:rPr>
        <w:t xml:space="preserve"> H1B visa is ready to be </w:t>
      </w:r>
      <w:r w:rsidR="006A4A34" w:rsidRPr="006A4A34">
        <w:rPr>
          <w:rFonts w:asciiTheme="majorBidi" w:hAnsiTheme="majorBidi" w:cstheme="majorBidi"/>
          <w:color w:val="222222"/>
        </w:rPr>
        <w:t>iss</w:t>
      </w:r>
      <w:r w:rsidR="006A4A34">
        <w:rPr>
          <w:rFonts w:asciiTheme="majorBidi" w:hAnsiTheme="majorBidi" w:cstheme="majorBidi"/>
          <w:color w:val="222222"/>
        </w:rPr>
        <w:t>ued.</w:t>
      </w:r>
    </w:p>
    <w:p w14:paraId="13F3C6FF" w14:textId="6169181F" w:rsidR="007C4A1B" w:rsidRPr="006A4A34" w:rsidRDefault="006A4A34" w:rsidP="006A4A34">
      <w:pPr>
        <w:numPr>
          <w:ilvl w:val="2"/>
          <w:numId w:val="26"/>
        </w:numPr>
        <w:spacing w:after="5" w:line="249" w:lineRule="auto"/>
        <w:ind w:right="0"/>
        <w:rPr>
          <w:rFonts w:asciiTheme="majorBidi" w:hAnsiTheme="majorBidi" w:cstheme="majorBidi"/>
        </w:rPr>
      </w:pPr>
      <w:r w:rsidRPr="006A4A34">
        <w:rPr>
          <w:rFonts w:asciiTheme="majorBidi" w:hAnsiTheme="majorBidi" w:cstheme="majorBidi"/>
          <w:color w:val="222222"/>
        </w:rPr>
        <w:t>C</w:t>
      </w:r>
      <w:r w:rsidR="007C4A1B" w:rsidRPr="006A4A34">
        <w:rPr>
          <w:rFonts w:asciiTheme="majorBidi" w:hAnsiTheme="majorBidi" w:cstheme="majorBidi"/>
          <w:color w:val="222222"/>
        </w:rPr>
        <w:t xml:space="preserve">ategory </w:t>
      </w:r>
      <w:r w:rsidR="00CE7E65" w:rsidRPr="006A4A34">
        <w:rPr>
          <w:rFonts w:asciiTheme="majorBidi" w:hAnsiTheme="majorBidi" w:cstheme="majorBidi"/>
          <w:color w:val="222222"/>
        </w:rPr>
        <w:t>#2</w:t>
      </w:r>
      <w:r w:rsidR="007C4A1B" w:rsidRPr="006A4A34">
        <w:rPr>
          <w:rFonts w:asciiTheme="majorBidi" w:hAnsiTheme="majorBidi" w:cstheme="majorBidi"/>
          <w:color w:val="222222"/>
        </w:rPr>
        <w:t xml:space="preserve"> - Request for Evidence (RFE) </w:t>
      </w:r>
      <w:r w:rsidR="007C4A1B" w:rsidRPr="002C7D6C">
        <w:rPr>
          <w:rFonts w:asciiTheme="majorBidi" w:hAnsiTheme="majorBidi" w:cstheme="majorBidi"/>
          <w:color w:val="222222"/>
        </w:rPr>
        <w:sym w:font="Wingdings" w:char="F0E8"/>
      </w:r>
      <w:r w:rsidR="007C4A1B" w:rsidRPr="006A4A34">
        <w:rPr>
          <w:rFonts w:asciiTheme="majorBidi" w:hAnsiTheme="majorBidi" w:cstheme="majorBidi"/>
          <w:color w:val="222222"/>
        </w:rPr>
        <w:t xml:space="preserve">  USCIS requires additional information before they approve or reject the H1B visa request.  </w:t>
      </w:r>
      <w:r w:rsidRPr="006A4A34">
        <w:rPr>
          <w:rFonts w:asciiTheme="majorBidi" w:hAnsiTheme="majorBidi" w:cstheme="majorBidi"/>
          <w:color w:val="222222"/>
        </w:rPr>
        <w:t xml:space="preserve">In this case DIA will alert the </w:t>
      </w:r>
      <w:r w:rsidRPr="006A4A34">
        <w:rPr>
          <w:rFonts w:asciiTheme="majorBidi" w:eastAsia="Calibri" w:hAnsiTheme="majorBidi" w:cstheme="majorBidi"/>
        </w:rPr>
        <w:t xml:space="preserve">faculty/scholar to prepare the necessary documents to respond to the RFE. </w:t>
      </w:r>
    </w:p>
    <w:p w14:paraId="0A25E202" w14:textId="62750786" w:rsidR="007C4A1B" w:rsidRDefault="007C4A1B" w:rsidP="007C4A1B">
      <w:pPr>
        <w:spacing w:after="0"/>
        <w:ind w:firstLine="69"/>
        <w:rPr>
          <w:rFonts w:asciiTheme="majorBidi" w:hAnsiTheme="majorBidi" w:cstheme="majorBidi"/>
        </w:rPr>
      </w:pPr>
    </w:p>
    <w:p w14:paraId="6A5C1122" w14:textId="77777777" w:rsidR="007C4A1B" w:rsidRPr="002C7D6C" w:rsidRDefault="007C4A1B" w:rsidP="007C4A1B">
      <w:pPr>
        <w:pStyle w:val="ListParagraph"/>
        <w:numPr>
          <w:ilvl w:val="0"/>
          <w:numId w:val="25"/>
        </w:numPr>
        <w:spacing w:after="179" w:line="259" w:lineRule="auto"/>
        <w:ind w:right="0"/>
        <w:rPr>
          <w:rFonts w:asciiTheme="majorBidi" w:hAnsiTheme="majorBidi" w:cstheme="majorBidi"/>
        </w:rPr>
      </w:pPr>
      <w:r w:rsidRPr="002C7D6C">
        <w:rPr>
          <w:rFonts w:asciiTheme="majorBidi" w:hAnsiTheme="majorBidi" w:cstheme="majorBidi"/>
          <w:b/>
          <w:u w:color="000000"/>
        </w:rPr>
        <w:t>Associated Fees when filing for H1B Petition</w:t>
      </w:r>
      <w:r w:rsidRPr="002C7D6C">
        <w:rPr>
          <w:rFonts w:asciiTheme="majorBidi" w:hAnsiTheme="majorBidi" w:cstheme="majorBidi"/>
        </w:rPr>
        <w:t xml:space="preserve">  </w:t>
      </w:r>
    </w:p>
    <w:p w14:paraId="690A3E35" w14:textId="77777777" w:rsidR="007C4A1B" w:rsidRPr="002C7D6C" w:rsidRDefault="007C4A1B" w:rsidP="007C4A1B">
      <w:pPr>
        <w:spacing w:after="5" w:line="249" w:lineRule="auto"/>
        <w:ind w:left="360"/>
        <w:rPr>
          <w:rFonts w:asciiTheme="majorBidi" w:hAnsiTheme="majorBidi" w:cstheme="majorBidi"/>
          <w:color w:val="0000FF"/>
        </w:rPr>
      </w:pPr>
      <w:r w:rsidRPr="002C7D6C">
        <w:rPr>
          <w:rFonts w:asciiTheme="majorBidi" w:hAnsiTheme="majorBidi" w:cstheme="majorBidi"/>
          <w:color w:val="222222"/>
        </w:rPr>
        <w:t xml:space="preserve">The necessary filing fee(s) should be attached to the application. </w:t>
      </w:r>
      <w:r w:rsidRPr="002C7D6C">
        <w:rPr>
          <w:rFonts w:asciiTheme="majorBidi" w:hAnsiTheme="majorBidi" w:cstheme="majorBidi"/>
        </w:rPr>
        <w:t xml:space="preserve">Some associated fees should be paid by the petitioner (Hiring Department/Morgan State University), others can be paid by the candidate. </w:t>
      </w:r>
      <w:r w:rsidRPr="002C7D6C">
        <w:rPr>
          <w:rFonts w:asciiTheme="majorBidi" w:hAnsiTheme="majorBidi" w:cstheme="majorBidi"/>
          <w:color w:val="222222"/>
        </w:rPr>
        <w:t xml:space="preserve">Go to the following website for current filing fees, and click on “Immigration Forms”:  </w:t>
      </w:r>
      <w:hyperlink r:id="rId11">
        <w:r w:rsidRPr="002C7D6C">
          <w:rPr>
            <w:rFonts w:asciiTheme="majorBidi" w:hAnsiTheme="majorBidi" w:cstheme="majorBidi"/>
            <w:color w:val="0000FF"/>
            <w:u w:val="single" w:color="0000FF"/>
          </w:rPr>
          <w:t>http://www.uscis.gov/portal/site/usci</w:t>
        </w:r>
      </w:hyperlink>
      <w:hyperlink r:id="rId12">
        <w:r w:rsidRPr="002C7D6C">
          <w:rPr>
            <w:rFonts w:asciiTheme="majorBidi" w:hAnsiTheme="majorBidi" w:cstheme="majorBidi"/>
            <w:color w:val="0000FF"/>
            <w:u w:val="single" w:color="0000FF"/>
          </w:rPr>
          <w:t>s</w:t>
        </w:r>
      </w:hyperlink>
      <w:hyperlink r:id="rId13">
        <w:r w:rsidRPr="002C7D6C">
          <w:rPr>
            <w:rFonts w:asciiTheme="majorBidi" w:hAnsiTheme="majorBidi" w:cstheme="majorBidi"/>
            <w:color w:val="0000FF"/>
          </w:rPr>
          <w:t xml:space="preserve"> </w:t>
        </w:r>
      </w:hyperlink>
      <w:r w:rsidRPr="002C7D6C">
        <w:rPr>
          <w:rFonts w:asciiTheme="majorBidi" w:hAnsiTheme="majorBidi" w:cstheme="majorBidi"/>
          <w:color w:val="0000FF"/>
        </w:rPr>
        <w:t>.</w:t>
      </w:r>
    </w:p>
    <w:p w14:paraId="490176EE" w14:textId="77777777" w:rsidR="007C4A1B" w:rsidRDefault="007C4A1B" w:rsidP="007C4A1B">
      <w:pPr>
        <w:spacing w:after="5" w:line="249" w:lineRule="auto"/>
        <w:rPr>
          <w:rFonts w:asciiTheme="majorBidi" w:hAnsiTheme="majorBidi" w:cstheme="majorBidi"/>
          <w:color w:val="222222"/>
        </w:rPr>
      </w:pPr>
    </w:p>
    <w:tbl>
      <w:tblPr>
        <w:tblStyle w:val="TableGrid0"/>
        <w:tblW w:w="0" w:type="auto"/>
        <w:tblLook w:val="04A0" w:firstRow="1" w:lastRow="0" w:firstColumn="1" w:lastColumn="0" w:noHBand="0" w:noVBand="1"/>
      </w:tblPr>
      <w:tblGrid>
        <w:gridCol w:w="6745"/>
        <w:gridCol w:w="2605"/>
      </w:tblGrid>
      <w:tr w:rsidR="00CE7E65" w:rsidRPr="009B0D23" w14:paraId="3182E538" w14:textId="77777777" w:rsidTr="00BE12B7">
        <w:tc>
          <w:tcPr>
            <w:tcW w:w="9350" w:type="dxa"/>
            <w:gridSpan w:val="2"/>
          </w:tcPr>
          <w:p w14:paraId="351B8A27" w14:textId="77777777" w:rsidR="00CE7E65" w:rsidRPr="009B0D23" w:rsidRDefault="00CE7E65" w:rsidP="00BE12B7">
            <w:pPr>
              <w:tabs>
                <w:tab w:val="center" w:pos="2063"/>
                <w:tab w:val="center" w:pos="8942"/>
              </w:tabs>
              <w:spacing w:after="0" w:line="259" w:lineRule="auto"/>
              <w:ind w:left="0" w:right="0" w:firstLine="0"/>
              <w:jc w:val="center"/>
              <w:rPr>
                <w:rFonts w:ascii="Calibri" w:eastAsia="Calibri" w:hAnsi="Calibri" w:cs="Calibri"/>
              </w:rPr>
            </w:pPr>
            <w:r w:rsidRPr="009B0D23">
              <w:rPr>
                <w:rFonts w:ascii="Calibri" w:eastAsia="Calibri" w:hAnsi="Calibri" w:cs="Calibri"/>
              </w:rPr>
              <w:t>Associated Fees</w:t>
            </w:r>
          </w:p>
          <w:p w14:paraId="7C8FC5C4" w14:textId="48D33E8D" w:rsidR="00CE7E65" w:rsidRPr="009B0D23" w:rsidRDefault="00CE7E65" w:rsidP="00BE12B7">
            <w:pPr>
              <w:tabs>
                <w:tab w:val="center" w:pos="2063"/>
                <w:tab w:val="center" w:pos="8942"/>
              </w:tabs>
              <w:spacing w:after="0" w:line="259" w:lineRule="auto"/>
              <w:ind w:left="0" w:right="0" w:firstLine="0"/>
              <w:jc w:val="center"/>
              <w:rPr>
                <w:rFonts w:ascii="Calibri" w:eastAsia="Calibri" w:hAnsi="Calibri" w:cs="Calibri"/>
              </w:rPr>
            </w:pPr>
            <w:r w:rsidRPr="009B0D23">
              <w:rPr>
                <w:rFonts w:ascii="Calibri" w:eastAsia="Calibri" w:hAnsi="Calibri" w:cs="Calibri"/>
              </w:rPr>
              <w:t xml:space="preserve">Checks are to be made payable to, </w:t>
            </w:r>
            <w:r w:rsidRPr="00CE7E65">
              <w:rPr>
                <w:rFonts w:ascii="Calibri" w:eastAsia="Calibri" w:hAnsi="Calibri" w:cs="Calibri"/>
                <w:b/>
                <w:bCs/>
              </w:rPr>
              <w:t>Department of Homeland Security</w:t>
            </w:r>
            <w:r w:rsidRPr="009B0D23">
              <w:rPr>
                <w:rFonts w:ascii="Calibri" w:eastAsia="Calibri" w:hAnsi="Calibri" w:cs="Calibri"/>
              </w:rPr>
              <w:t xml:space="preserve"> </w:t>
            </w:r>
            <w:r w:rsidRPr="00CE7E65">
              <w:rPr>
                <w:rFonts w:ascii="Calibri" w:eastAsia="Calibri" w:hAnsi="Calibri" w:cs="Calibri"/>
                <w:b/>
                <w:bCs/>
              </w:rPr>
              <w:t>(DHS)</w:t>
            </w:r>
          </w:p>
          <w:p w14:paraId="32A2FAF9" w14:textId="77777777" w:rsidR="00CE7E65" w:rsidRPr="009B0D23" w:rsidRDefault="00CE7E65" w:rsidP="00BE12B7">
            <w:pPr>
              <w:tabs>
                <w:tab w:val="center" w:pos="2063"/>
                <w:tab w:val="center" w:pos="8942"/>
              </w:tabs>
              <w:spacing w:after="0" w:line="259" w:lineRule="auto"/>
              <w:ind w:left="0" w:right="0" w:firstLine="0"/>
              <w:jc w:val="center"/>
              <w:rPr>
                <w:rFonts w:ascii="Calibri" w:eastAsia="Calibri" w:hAnsi="Calibri" w:cs="Calibri"/>
              </w:rPr>
            </w:pPr>
          </w:p>
        </w:tc>
      </w:tr>
      <w:tr w:rsidR="00CE7E65" w:rsidRPr="009B0D23" w14:paraId="15C3BF19" w14:textId="77777777" w:rsidTr="00CE7E65">
        <w:tc>
          <w:tcPr>
            <w:tcW w:w="6745" w:type="dxa"/>
          </w:tcPr>
          <w:p w14:paraId="05A0691E" w14:textId="526BF17B" w:rsidR="00CE7E65" w:rsidRPr="00CE7E65" w:rsidRDefault="00CE7E65" w:rsidP="00BE12B7">
            <w:pPr>
              <w:tabs>
                <w:tab w:val="center" w:pos="2063"/>
                <w:tab w:val="center" w:pos="8942"/>
              </w:tabs>
              <w:spacing w:after="0" w:line="259" w:lineRule="auto"/>
              <w:ind w:left="0" w:right="0" w:firstLine="0"/>
              <w:rPr>
                <w:rFonts w:ascii="Calibri" w:eastAsia="Calibri" w:hAnsi="Calibri" w:cs="Calibri"/>
                <w:b/>
                <w:bCs/>
              </w:rPr>
            </w:pPr>
            <w:r w:rsidRPr="00CE7E65">
              <w:rPr>
                <w:rFonts w:ascii="Calibri" w:eastAsia="Calibri" w:hAnsi="Calibri" w:cs="Calibri"/>
                <w:b/>
                <w:bCs/>
              </w:rPr>
              <w:t>I-</w:t>
            </w:r>
            <w:proofErr w:type="gramStart"/>
            <w:r w:rsidRPr="00CE7E65">
              <w:rPr>
                <w:rFonts w:ascii="Calibri" w:eastAsia="Calibri" w:hAnsi="Calibri" w:cs="Calibri"/>
                <w:b/>
                <w:bCs/>
              </w:rPr>
              <w:t xml:space="preserve">129 </w:t>
            </w:r>
            <w:r>
              <w:rPr>
                <w:rFonts w:ascii="Calibri" w:eastAsia="Calibri" w:hAnsi="Calibri" w:cs="Calibri"/>
                <w:b/>
                <w:bCs/>
              </w:rPr>
              <w:t xml:space="preserve"> (</w:t>
            </w:r>
            <w:proofErr w:type="gramEnd"/>
            <w:r w:rsidRPr="00D93391">
              <w:rPr>
                <w:rFonts w:asciiTheme="majorBidi" w:hAnsiTheme="majorBidi" w:cstheme="majorBidi"/>
              </w:rPr>
              <w:t>H-1B petition or application</w:t>
            </w:r>
            <w:r>
              <w:rPr>
                <w:rFonts w:asciiTheme="majorBidi" w:hAnsiTheme="majorBidi" w:cstheme="majorBidi"/>
              </w:rPr>
              <w:t>)</w:t>
            </w:r>
          </w:p>
          <w:p w14:paraId="75ED5A38" w14:textId="77777777" w:rsidR="00CE7E65" w:rsidRPr="00CE7E65" w:rsidRDefault="00CE7E65" w:rsidP="00BE12B7">
            <w:pPr>
              <w:tabs>
                <w:tab w:val="center" w:pos="2063"/>
                <w:tab w:val="center" w:pos="8942"/>
              </w:tabs>
              <w:spacing w:after="0" w:line="259" w:lineRule="auto"/>
              <w:ind w:left="0" w:right="0" w:firstLine="0"/>
              <w:rPr>
                <w:rFonts w:ascii="Calibri" w:eastAsia="Calibri" w:hAnsi="Calibri" w:cs="Calibri"/>
                <w:b/>
                <w:bCs/>
                <w:i/>
                <w:iCs/>
              </w:rPr>
            </w:pPr>
            <w:r w:rsidRPr="00CE7E65">
              <w:rPr>
                <w:rFonts w:ascii="Calibri" w:eastAsia="Calibri" w:hAnsi="Calibri" w:cs="Calibri"/>
                <w:b/>
                <w:bCs/>
                <w:i/>
                <w:iCs/>
              </w:rPr>
              <w:t>Payable by the Morgan’s sponsoring department</w:t>
            </w:r>
          </w:p>
        </w:tc>
        <w:tc>
          <w:tcPr>
            <w:tcW w:w="2605" w:type="dxa"/>
          </w:tcPr>
          <w:p w14:paraId="2DAB0AA2" w14:textId="77777777" w:rsidR="00CE7E65" w:rsidRPr="009B0D23" w:rsidRDefault="00CE7E65" w:rsidP="00BE12B7">
            <w:pPr>
              <w:tabs>
                <w:tab w:val="center" w:pos="2063"/>
                <w:tab w:val="center" w:pos="8942"/>
              </w:tabs>
              <w:spacing w:after="0" w:line="259" w:lineRule="auto"/>
              <w:ind w:left="0" w:right="0" w:firstLine="0"/>
              <w:rPr>
                <w:rFonts w:ascii="Calibri" w:eastAsia="Calibri" w:hAnsi="Calibri" w:cs="Calibri"/>
              </w:rPr>
            </w:pPr>
            <w:r w:rsidRPr="009B0D23">
              <w:rPr>
                <w:rFonts w:ascii="Calibri" w:eastAsia="Calibri" w:hAnsi="Calibri" w:cs="Calibri"/>
              </w:rPr>
              <w:t>$460.00</w:t>
            </w:r>
          </w:p>
        </w:tc>
      </w:tr>
      <w:tr w:rsidR="00CE7E65" w:rsidRPr="009B0D23" w14:paraId="30F3167E" w14:textId="77777777" w:rsidTr="00CE7E65">
        <w:tc>
          <w:tcPr>
            <w:tcW w:w="6745" w:type="dxa"/>
          </w:tcPr>
          <w:p w14:paraId="1186D82F" w14:textId="77777777" w:rsidR="00CE7E65" w:rsidRPr="00CE7E65" w:rsidRDefault="00CE7E65" w:rsidP="00BE12B7">
            <w:pPr>
              <w:tabs>
                <w:tab w:val="center" w:pos="2063"/>
                <w:tab w:val="center" w:pos="8942"/>
              </w:tabs>
              <w:spacing w:after="0" w:line="259" w:lineRule="auto"/>
              <w:ind w:left="0" w:right="0" w:firstLine="0"/>
              <w:rPr>
                <w:rFonts w:ascii="Calibri" w:eastAsia="Calibri" w:hAnsi="Calibri" w:cs="Calibri"/>
                <w:b/>
                <w:bCs/>
              </w:rPr>
            </w:pPr>
            <w:r w:rsidRPr="00CE7E65">
              <w:rPr>
                <w:rFonts w:ascii="Calibri" w:eastAsia="Calibri" w:hAnsi="Calibri" w:cs="Calibri"/>
                <w:b/>
                <w:bCs/>
              </w:rPr>
              <w:t>Fraud prevention and detection fee</w:t>
            </w:r>
          </w:p>
          <w:p w14:paraId="7D203C17" w14:textId="77777777" w:rsidR="00CE7E65" w:rsidRPr="00CE7E65" w:rsidRDefault="00CE7E65" w:rsidP="00BE12B7">
            <w:pPr>
              <w:tabs>
                <w:tab w:val="center" w:pos="2063"/>
                <w:tab w:val="center" w:pos="8942"/>
              </w:tabs>
              <w:spacing w:after="0" w:line="259" w:lineRule="auto"/>
              <w:ind w:left="0" w:right="0" w:firstLine="0"/>
              <w:rPr>
                <w:rFonts w:ascii="Calibri" w:eastAsia="Calibri" w:hAnsi="Calibri" w:cs="Calibri"/>
                <w:b/>
                <w:bCs/>
                <w:i/>
                <w:iCs/>
              </w:rPr>
            </w:pPr>
            <w:r w:rsidRPr="00CE7E65">
              <w:rPr>
                <w:rFonts w:ascii="Calibri" w:eastAsia="Calibri" w:hAnsi="Calibri" w:cs="Calibri"/>
                <w:b/>
                <w:bCs/>
                <w:i/>
                <w:iCs/>
              </w:rPr>
              <w:t>Payable by the Morgan’s sponsoring department</w:t>
            </w:r>
          </w:p>
        </w:tc>
        <w:tc>
          <w:tcPr>
            <w:tcW w:w="2605" w:type="dxa"/>
          </w:tcPr>
          <w:p w14:paraId="58AE4753" w14:textId="77777777" w:rsidR="00CE7E65" w:rsidRPr="009B0D23" w:rsidRDefault="00CE7E65" w:rsidP="00BE12B7">
            <w:pPr>
              <w:tabs>
                <w:tab w:val="center" w:pos="2063"/>
                <w:tab w:val="center" w:pos="8942"/>
              </w:tabs>
              <w:spacing w:after="0" w:line="259" w:lineRule="auto"/>
              <w:ind w:left="0" w:right="0" w:firstLine="0"/>
              <w:rPr>
                <w:rFonts w:ascii="Calibri" w:eastAsia="Calibri" w:hAnsi="Calibri" w:cs="Calibri"/>
              </w:rPr>
            </w:pPr>
            <w:r w:rsidRPr="009B0D23">
              <w:rPr>
                <w:rFonts w:ascii="Calibri" w:eastAsia="Calibri" w:hAnsi="Calibri" w:cs="Calibri"/>
              </w:rPr>
              <w:t>$500</w:t>
            </w:r>
          </w:p>
        </w:tc>
      </w:tr>
      <w:tr w:rsidR="00CE7E65" w:rsidRPr="009B0D23" w14:paraId="578E5764" w14:textId="77777777" w:rsidTr="00CE7E65">
        <w:tc>
          <w:tcPr>
            <w:tcW w:w="6745" w:type="dxa"/>
          </w:tcPr>
          <w:p w14:paraId="78B2A35B" w14:textId="77777777" w:rsidR="00CE7E65" w:rsidRPr="00CE7E65" w:rsidRDefault="00CE7E65" w:rsidP="00BE12B7">
            <w:pPr>
              <w:tabs>
                <w:tab w:val="center" w:pos="2063"/>
                <w:tab w:val="center" w:pos="8942"/>
              </w:tabs>
              <w:spacing w:after="0" w:line="259" w:lineRule="auto"/>
              <w:ind w:left="0" w:right="0" w:firstLine="0"/>
              <w:rPr>
                <w:rFonts w:ascii="Calibri" w:eastAsia="Calibri" w:hAnsi="Calibri" w:cs="Calibri"/>
                <w:b/>
                <w:bCs/>
              </w:rPr>
            </w:pPr>
            <w:r w:rsidRPr="00CE7E65">
              <w:rPr>
                <w:rFonts w:ascii="Calibri" w:eastAsia="Calibri" w:hAnsi="Calibri" w:cs="Calibri"/>
                <w:b/>
                <w:bCs/>
              </w:rPr>
              <w:t>Premium processing fee (optional)</w:t>
            </w:r>
          </w:p>
          <w:p w14:paraId="7581F246" w14:textId="77777777" w:rsidR="00CE7E65" w:rsidRPr="00CE7E65" w:rsidRDefault="00CE7E65" w:rsidP="00BE12B7">
            <w:pPr>
              <w:tabs>
                <w:tab w:val="center" w:pos="2063"/>
                <w:tab w:val="center" w:pos="8942"/>
              </w:tabs>
              <w:spacing w:after="0" w:line="259" w:lineRule="auto"/>
              <w:ind w:left="0" w:right="0" w:firstLine="0"/>
              <w:rPr>
                <w:rFonts w:ascii="Calibri" w:eastAsia="Calibri" w:hAnsi="Calibri" w:cs="Calibri"/>
                <w:b/>
                <w:bCs/>
                <w:i/>
                <w:iCs/>
              </w:rPr>
            </w:pPr>
            <w:r w:rsidRPr="00CE7E65">
              <w:rPr>
                <w:rFonts w:ascii="Calibri" w:eastAsia="Calibri" w:hAnsi="Calibri" w:cs="Calibri"/>
                <w:b/>
                <w:bCs/>
                <w:i/>
                <w:iCs/>
              </w:rPr>
              <w:t>Payable by the scholar/sponsored employee</w:t>
            </w:r>
          </w:p>
          <w:p w14:paraId="7831D41D" w14:textId="15385667" w:rsidR="00CE7E65" w:rsidRPr="009B0D23" w:rsidRDefault="00CE7E65" w:rsidP="00BE12B7">
            <w:pPr>
              <w:tabs>
                <w:tab w:val="center" w:pos="2063"/>
                <w:tab w:val="center" w:pos="8942"/>
              </w:tabs>
              <w:spacing w:after="0" w:line="259" w:lineRule="auto"/>
              <w:ind w:left="0" w:right="0" w:firstLine="0"/>
              <w:rPr>
                <w:rFonts w:ascii="Calibri" w:eastAsia="Calibri" w:hAnsi="Calibri" w:cs="Calibri"/>
              </w:rPr>
            </w:pPr>
            <w:r>
              <w:rPr>
                <w:rFonts w:asciiTheme="majorBidi" w:hAnsiTheme="majorBidi" w:cstheme="majorBidi"/>
              </w:rPr>
              <w:t xml:space="preserve">NOTE: Dean and Provost Approval are required if the </w:t>
            </w:r>
            <w:r w:rsidRPr="00D93391">
              <w:rPr>
                <w:rFonts w:asciiTheme="majorBidi" w:hAnsiTheme="majorBidi" w:cstheme="majorBidi"/>
              </w:rPr>
              <w:t>Sponsoring Department</w:t>
            </w:r>
            <w:r>
              <w:rPr>
                <w:rFonts w:asciiTheme="majorBidi" w:hAnsiTheme="majorBidi" w:cstheme="majorBidi"/>
              </w:rPr>
              <w:t xml:space="preserve"> wants to pay for it.</w:t>
            </w:r>
          </w:p>
        </w:tc>
        <w:tc>
          <w:tcPr>
            <w:tcW w:w="2605" w:type="dxa"/>
          </w:tcPr>
          <w:p w14:paraId="2AA358B1" w14:textId="77777777" w:rsidR="00CE7E65" w:rsidRPr="009B0D23" w:rsidRDefault="00CE7E65" w:rsidP="00BE12B7">
            <w:pPr>
              <w:tabs>
                <w:tab w:val="center" w:pos="2063"/>
                <w:tab w:val="center" w:pos="8942"/>
              </w:tabs>
              <w:spacing w:after="0" w:line="259" w:lineRule="auto"/>
              <w:ind w:left="0" w:right="0" w:firstLine="0"/>
              <w:rPr>
                <w:rFonts w:ascii="Calibri" w:eastAsia="Calibri" w:hAnsi="Calibri" w:cs="Calibri"/>
              </w:rPr>
            </w:pPr>
            <w:r w:rsidRPr="009B0D23">
              <w:rPr>
                <w:rFonts w:ascii="Calibri" w:eastAsia="Calibri" w:hAnsi="Calibri" w:cs="Calibri"/>
              </w:rPr>
              <w:t>$2,805</w:t>
            </w:r>
          </w:p>
        </w:tc>
      </w:tr>
    </w:tbl>
    <w:p w14:paraId="1A18B705" w14:textId="77777777" w:rsidR="007C4A1B" w:rsidRPr="009B0D23" w:rsidRDefault="007C4A1B">
      <w:pPr>
        <w:spacing w:after="42" w:line="259" w:lineRule="auto"/>
        <w:ind w:left="0" w:right="0" w:firstLine="0"/>
        <w:rPr>
          <w:rFonts w:ascii="Calibri" w:hAnsi="Calibri" w:cs="Calibri"/>
          <w:sz w:val="22"/>
          <w:szCs w:val="22"/>
        </w:rPr>
      </w:pPr>
    </w:p>
    <w:p w14:paraId="088CA324" w14:textId="77777777" w:rsidR="001C427D" w:rsidRDefault="001C427D" w:rsidP="009B0D23">
      <w:pPr>
        <w:spacing w:after="4" w:line="251" w:lineRule="auto"/>
        <w:ind w:left="146" w:right="330"/>
        <w:jc w:val="center"/>
        <w:rPr>
          <w:rFonts w:ascii="Calibri" w:hAnsi="Calibri" w:cs="Calibri"/>
          <w:b/>
          <w:sz w:val="28"/>
          <w:szCs w:val="28"/>
        </w:rPr>
      </w:pPr>
    </w:p>
    <w:p w14:paraId="4610C2E4" w14:textId="77777777" w:rsidR="001C427D" w:rsidRDefault="001C427D" w:rsidP="009B0D23">
      <w:pPr>
        <w:spacing w:after="4" w:line="251" w:lineRule="auto"/>
        <w:ind w:left="146" w:right="330"/>
        <w:jc w:val="center"/>
        <w:rPr>
          <w:rFonts w:ascii="Calibri" w:hAnsi="Calibri" w:cs="Calibri"/>
          <w:b/>
          <w:sz w:val="28"/>
          <w:szCs w:val="28"/>
        </w:rPr>
      </w:pPr>
    </w:p>
    <w:p w14:paraId="14FBE5E4" w14:textId="77777777" w:rsidR="001C427D" w:rsidRDefault="001C427D" w:rsidP="009B0D23">
      <w:pPr>
        <w:spacing w:after="4" w:line="251" w:lineRule="auto"/>
        <w:ind w:left="146" w:right="330"/>
        <w:jc w:val="center"/>
        <w:rPr>
          <w:rFonts w:ascii="Calibri" w:hAnsi="Calibri" w:cs="Calibri"/>
          <w:b/>
          <w:sz w:val="28"/>
          <w:szCs w:val="28"/>
        </w:rPr>
      </w:pPr>
    </w:p>
    <w:p w14:paraId="29F27BFE" w14:textId="0C117681" w:rsidR="004606CD" w:rsidRPr="009B0D23" w:rsidRDefault="004606CD" w:rsidP="009B0D23">
      <w:pPr>
        <w:spacing w:after="4" w:line="251" w:lineRule="auto"/>
        <w:ind w:left="146" w:right="330"/>
        <w:jc w:val="center"/>
        <w:rPr>
          <w:rFonts w:ascii="Calibri" w:hAnsi="Calibri" w:cs="Calibri"/>
          <w:sz w:val="28"/>
          <w:szCs w:val="28"/>
        </w:rPr>
      </w:pPr>
      <w:r w:rsidRPr="009B0D23">
        <w:rPr>
          <w:rFonts w:ascii="Calibri" w:hAnsi="Calibri" w:cs="Calibri"/>
          <w:b/>
          <w:sz w:val="28"/>
          <w:szCs w:val="28"/>
        </w:rPr>
        <w:lastRenderedPageBreak/>
        <w:t>Required Documents for H-1B Processing</w:t>
      </w:r>
    </w:p>
    <w:p w14:paraId="0794A515" w14:textId="568B901F" w:rsidR="004606CD" w:rsidRPr="009B0D23" w:rsidRDefault="004606CD">
      <w:pPr>
        <w:spacing w:after="12" w:line="259" w:lineRule="auto"/>
        <w:ind w:left="0" w:right="0" w:firstLine="0"/>
        <w:rPr>
          <w:rFonts w:ascii="Calibri" w:hAnsi="Calibri" w:cs="Calibri"/>
          <w:sz w:val="22"/>
          <w:szCs w:val="22"/>
        </w:rPr>
      </w:pPr>
    </w:p>
    <w:tbl>
      <w:tblPr>
        <w:tblStyle w:val="TableGrid0"/>
        <w:tblW w:w="0" w:type="auto"/>
        <w:tblLook w:val="04A0" w:firstRow="1" w:lastRow="0" w:firstColumn="1" w:lastColumn="0" w:noHBand="0" w:noVBand="1"/>
      </w:tblPr>
      <w:tblGrid>
        <w:gridCol w:w="625"/>
        <w:gridCol w:w="7650"/>
        <w:gridCol w:w="1075"/>
      </w:tblGrid>
      <w:tr w:rsidR="004606CD" w:rsidRPr="009B0D23" w14:paraId="6C99DBCE" w14:textId="77777777" w:rsidTr="002F0BB3">
        <w:tc>
          <w:tcPr>
            <w:tcW w:w="9350" w:type="dxa"/>
            <w:gridSpan w:val="3"/>
          </w:tcPr>
          <w:p w14:paraId="37164676" w14:textId="2D0F868F" w:rsidR="004606CD" w:rsidRPr="009B0D23" w:rsidRDefault="004606CD">
            <w:pPr>
              <w:spacing w:after="12" w:line="259" w:lineRule="auto"/>
              <w:ind w:left="0" w:right="0" w:firstLine="0"/>
              <w:rPr>
                <w:rFonts w:ascii="Calibri" w:hAnsi="Calibri" w:cs="Calibri"/>
              </w:rPr>
            </w:pPr>
            <w:r w:rsidRPr="009B0D23">
              <w:rPr>
                <w:rFonts w:ascii="Calibri" w:hAnsi="Calibri" w:cs="Calibri"/>
              </w:rPr>
              <w:t>Collect the following evidentiary requirements and send them to the attention of Provost and V.P. for Academic Affairs (Truth Hall, 300). For your convenience we’ve listed the documents in order of importance.</w:t>
            </w:r>
            <w:r w:rsidR="00790492" w:rsidRPr="009B0D23">
              <w:rPr>
                <w:rFonts w:ascii="Calibri" w:hAnsi="Calibri" w:cs="Calibri"/>
              </w:rPr>
              <w:t xml:space="preserve"> </w:t>
            </w:r>
            <w:r w:rsidR="009B0D23">
              <w:rPr>
                <w:rFonts w:ascii="Calibri" w:hAnsi="Calibri" w:cs="Calibri"/>
              </w:rPr>
              <w:t xml:space="preserve">You may check the box to the right for completion/tracking purpose. </w:t>
            </w:r>
          </w:p>
        </w:tc>
      </w:tr>
      <w:tr w:rsidR="004606CD" w:rsidRPr="009B0D23" w14:paraId="7EA0663A" w14:textId="77777777" w:rsidTr="00E46E28">
        <w:tc>
          <w:tcPr>
            <w:tcW w:w="625" w:type="dxa"/>
          </w:tcPr>
          <w:p w14:paraId="7FED4B8A" w14:textId="7B7BDB52" w:rsidR="004606CD" w:rsidRPr="009B0D23" w:rsidRDefault="004606CD">
            <w:pPr>
              <w:spacing w:after="12" w:line="259" w:lineRule="auto"/>
              <w:ind w:left="0" w:right="0" w:firstLine="0"/>
              <w:rPr>
                <w:rFonts w:ascii="Calibri" w:hAnsi="Calibri" w:cs="Calibri"/>
              </w:rPr>
            </w:pPr>
            <w:r w:rsidRPr="009B0D23">
              <w:rPr>
                <w:rFonts w:ascii="Calibri" w:hAnsi="Calibri" w:cs="Calibri"/>
              </w:rPr>
              <w:t>1</w:t>
            </w:r>
          </w:p>
        </w:tc>
        <w:tc>
          <w:tcPr>
            <w:tcW w:w="7650" w:type="dxa"/>
          </w:tcPr>
          <w:p w14:paraId="4D77DD9A" w14:textId="3706C625" w:rsidR="004606CD" w:rsidRPr="009B0D23" w:rsidRDefault="004606CD" w:rsidP="009B0D23">
            <w:pPr>
              <w:ind w:left="151" w:right="500" w:firstLine="0"/>
              <w:rPr>
                <w:rFonts w:ascii="Calibri" w:hAnsi="Calibri" w:cs="Calibri"/>
              </w:rPr>
            </w:pPr>
            <w:r w:rsidRPr="009B0D23">
              <w:rPr>
                <w:rFonts w:ascii="Calibri" w:hAnsi="Calibri" w:cs="Calibri"/>
              </w:rPr>
              <w:t xml:space="preserve">Copy of appointment memo/letter signed by the President indicating proposed salary and faculty rank </w:t>
            </w:r>
          </w:p>
        </w:tc>
        <w:tc>
          <w:tcPr>
            <w:tcW w:w="1075" w:type="dxa"/>
          </w:tcPr>
          <w:p w14:paraId="0A7D2927" w14:textId="77777777" w:rsidR="004606CD" w:rsidRPr="009B0D23" w:rsidRDefault="004606CD">
            <w:pPr>
              <w:spacing w:after="12" w:line="259" w:lineRule="auto"/>
              <w:ind w:left="0" w:right="0" w:firstLine="0"/>
              <w:rPr>
                <w:rFonts w:ascii="Calibri" w:hAnsi="Calibri" w:cs="Calibri"/>
              </w:rPr>
            </w:pPr>
          </w:p>
        </w:tc>
      </w:tr>
      <w:tr w:rsidR="004606CD" w:rsidRPr="009B0D23" w14:paraId="42B42201" w14:textId="77777777" w:rsidTr="00E46E28">
        <w:tc>
          <w:tcPr>
            <w:tcW w:w="625" w:type="dxa"/>
          </w:tcPr>
          <w:p w14:paraId="6A7EAD96" w14:textId="5999CF2D" w:rsidR="004606CD" w:rsidRPr="009B0D23" w:rsidRDefault="004606CD">
            <w:pPr>
              <w:spacing w:after="12" w:line="259" w:lineRule="auto"/>
              <w:ind w:left="0" w:right="0" w:firstLine="0"/>
              <w:rPr>
                <w:rFonts w:ascii="Calibri" w:hAnsi="Calibri" w:cs="Calibri"/>
              </w:rPr>
            </w:pPr>
            <w:r w:rsidRPr="009B0D23">
              <w:rPr>
                <w:rFonts w:ascii="Calibri" w:hAnsi="Calibri" w:cs="Calibri"/>
              </w:rPr>
              <w:t>2</w:t>
            </w:r>
          </w:p>
        </w:tc>
        <w:tc>
          <w:tcPr>
            <w:tcW w:w="7650" w:type="dxa"/>
          </w:tcPr>
          <w:p w14:paraId="18D650B3" w14:textId="19EC4E1D" w:rsidR="004606CD" w:rsidRPr="009B0D23" w:rsidRDefault="004606CD" w:rsidP="009B0D23">
            <w:pPr>
              <w:ind w:right="500"/>
              <w:rPr>
                <w:rFonts w:ascii="Calibri" w:hAnsi="Calibri" w:cs="Calibri"/>
              </w:rPr>
            </w:pPr>
            <w:r w:rsidRPr="009B0D23">
              <w:rPr>
                <w:rFonts w:ascii="Calibri" w:hAnsi="Calibri" w:cs="Calibri"/>
              </w:rPr>
              <w:t xml:space="preserve">Two paragraphs regarding the proposed duties at MSU, and your professional background (see pg. 10) </w:t>
            </w:r>
          </w:p>
        </w:tc>
        <w:tc>
          <w:tcPr>
            <w:tcW w:w="1075" w:type="dxa"/>
          </w:tcPr>
          <w:p w14:paraId="70E2AA82" w14:textId="77777777" w:rsidR="004606CD" w:rsidRPr="009B0D23" w:rsidRDefault="004606CD">
            <w:pPr>
              <w:spacing w:after="12" w:line="259" w:lineRule="auto"/>
              <w:ind w:left="0" w:right="0" w:firstLine="0"/>
              <w:rPr>
                <w:rFonts w:ascii="Calibri" w:hAnsi="Calibri" w:cs="Calibri"/>
              </w:rPr>
            </w:pPr>
          </w:p>
        </w:tc>
      </w:tr>
      <w:tr w:rsidR="004606CD" w:rsidRPr="009B0D23" w14:paraId="584A1EA7" w14:textId="77777777" w:rsidTr="00E46E28">
        <w:tc>
          <w:tcPr>
            <w:tcW w:w="625" w:type="dxa"/>
          </w:tcPr>
          <w:p w14:paraId="1389660B" w14:textId="7CADCAE2" w:rsidR="004606CD" w:rsidRPr="009B0D23" w:rsidRDefault="004606CD">
            <w:pPr>
              <w:spacing w:after="12" w:line="259" w:lineRule="auto"/>
              <w:ind w:left="0" w:right="0" w:firstLine="0"/>
              <w:rPr>
                <w:rFonts w:ascii="Calibri" w:hAnsi="Calibri" w:cs="Calibri"/>
              </w:rPr>
            </w:pPr>
            <w:r w:rsidRPr="009B0D23">
              <w:rPr>
                <w:rFonts w:ascii="Calibri" w:hAnsi="Calibri" w:cs="Calibri"/>
              </w:rPr>
              <w:t>3</w:t>
            </w:r>
          </w:p>
        </w:tc>
        <w:tc>
          <w:tcPr>
            <w:tcW w:w="7650" w:type="dxa"/>
          </w:tcPr>
          <w:p w14:paraId="191C7A22" w14:textId="197D7A24" w:rsidR="004606CD" w:rsidRPr="009B0D23" w:rsidRDefault="004606CD" w:rsidP="009B0D23">
            <w:pPr>
              <w:ind w:right="500"/>
              <w:rPr>
                <w:rFonts w:ascii="Calibri" w:hAnsi="Calibri" w:cs="Calibri"/>
              </w:rPr>
            </w:pPr>
            <w:r w:rsidRPr="009B0D23">
              <w:rPr>
                <w:rFonts w:ascii="Calibri" w:hAnsi="Calibri" w:cs="Calibri"/>
              </w:rPr>
              <w:t xml:space="preserve">Printed and signed </w:t>
            </w:r>
            <w:r w:rsidRPr="009B0D23">
              <w:rPr>
                <w:rFonts w:ascii="Calibri" w:hAnsi="Calibri" w:cs="Calibri"/>
                <w:u w:val="single" w:color="000000"/>
              </w:rPr>
              <w:t>H-1B Worksheet</w:t>
            </w:r>
            <w:r w:rsidRPr="009B0D23">
              <w:rPr>
                <w:rFonts w:ascii="Calibri" w:hAnsi="Calibri" w:cs="Calibri"/>
              </w:rPr>
              <w:t xml:space="preserve"> (pgs. 3 - 9) </w:t>
            </w:r>
          </w:p>
        </w:tc>
        <w:tc>
          <w:tcPr>
            <w:tcW w:w="1075" w:type="dxa"/>
          </w:tcPr>
          <w:p w14:paraId="74861E6D" w14:textId="77777777" w:rsidR="004606CD" w:rsidRPr="009B0D23" w:rsidRDefault="004606CD">
            <w:pPr>
              <w:spacing w:after="12" w:line="259" w:lineRule="auto"/>
              <w:ind w:left="0" w:right="0" w:firstLine="0"/>
              <w:rPr>
                <w:rFonts w:ascii="Calibri" w:hAnsi="Calibri" w:cs="Calibri"/>
              </w:rPr>
            </w:pPr>
          </w:p>
        </w:tc>
      </w:tr>
      <w:tr w:rsidR="004606CD" w:rsidRPr="009B0D23" w14:paraId="18B75986" w14:textId="77777777" w:rsidTr="00E46E28">
        <w:tc>
          <w:tcPr>
            <w:tcW w:w="625" w:type="dxa"/>
          </w:tcPr>
          <w:p w14:paraId="2E86CB74" w14:textId="324D42A1" w:rsidR="004606CD" w:rsidRPr="009B0D23" w:rsidRDefault="004606CD">
            <w:pPr>
              <w:spacing w:after="12" w:line="259" w:lineRule="auto"/>
              <w:ind w:left="0" w:right="0" w:firstLine="0"/>
              <w:rPr>
                <w:rFonts w:ascii="Calibri" w:hAnsi="Calibri" w:cs="Calibri"/>
              </w:rPr>
            </w:pPr>
            <w:r w:rsidRPr="009B0D23">
              <w:rPr>
                <w:rFonts w:ascii="Calibri" w:hAnsi="Calibri" w:cs="Calibri"/>
              </w:rPr>
              <w:t>4</w:t>
            </w:r>
          </w:p>
        </w:tc>
        <w:tc>
          <w:tcPr>
            <w:tcW w:w="7650" w:type="dxa"/>
          </w:tcPr>
          <w:p w14:paraId="0437F25E" w14:textId="025F3F41" w:rsidR="004606CD" w:rsidRPr="009B0D23" w:rsidRDefault="004606CD">
            <w:pPr>
              <w:spacing w:after="12" w:line="259" w:lineRule="auto"/>
              <w:ind w:left="0" w:right="0" w:firstLine="0"/>
              <w:rPr>
                <w:rFonts w:ascii="Calibri" w:hAnsi="Calibri" w:cs="Calibri"/>
              </w:rPr>
            </w:pPr>
            <w:r w:rsidRPr="009B0D23">
              <w:rPr>
                <w:rFonts w:ascii="Calibri" w:hAnsi="Calibri" w:cs="Calibri"/>
              </w:rPr>
              <w:t xml:space="preserve">  Updated copy of Curriculum Vitae</w:t>
            </w:r>
          </w:p>
        </w:tc>
        <w:tc>
          <w:tcPr>
            <w:tcW w:w="1075" w:type="dxa"/>
          </w:tcPr>
          <w:p w14:paraId="7159AFBA" w14:textId="77777777" w:rsidR="004606CD" w:rsidRPr="009B0D23" w:rsidRDefault="004606CD">
            <w:pPr>
              <w:spacing w:after="12" w:line="259" w:lineRule="auto"/>
              <w:ind w:left="0" w:right="0" w:firstLine="0"/>
              <w:rPr>
                <w:rFonts w:ascii="Calibri" w:hAnsi="Calibri" w:cs="Calibri"/>
              </w:rPr>
            </w:pPr>
          </w:p>
        </w:tc>
      </w:tr>
      <w:tr w:rsidR="004606CD" w:rsidRPr="009B0D23" w14:paraId="2F4B2900" w14:textId="77777777" w:rsidTr="00E46E28">
        <w:tc>
          <w:tcPr>
            <w:tcW w:w="625" w:type="dxa"/>
          </w:tcPr>
          <w:p w14:paraId="4CF2332F" w14:textId="5901DDFF" w:rsidR="004606CD" w:rsidRPr="009B0D23" w:rsidRDefault="004606CD">
            <w:pPr>
              <w:spacing w:after="12" w:line="259" w:lineRule="auto"/>
              <w:ind w:left="0" w:right="0" w:firstLine="0"/>
              <w:rPr>
                <w:rFonts w:ascii="Calibri" w:hAnsi="Calibri" w:cs="Calibri"/>
              </w:rPr>
            </w:pPr>
            <w:r w:rsidRPr="009B0D23">
              <w:rPr>
                <w:rFonts w:ascii="Calibri" w:hAnsi="Calibri" w:cs="Calibri"/>
              </w:rPr>
              <w:t>5</w:t>
            </w:r>
          </w:p>
        </w:tc>
        <w:tc>
          <w:tcPr>
            <w:tcW w:w="7650" w:type="dxa"/>
          </w:tcPr>
          <w:p w14:paraId="02A2732F" w14:textId="47A9E9E0" w:rsidR="004606CD" w:rsidRPr="009B0D23" w:rsidRDefault="004606CD" w:rsidP="009B0D23">
            <w:pPr>
              <w:ind w:right="500"/>
              <w:rPr>
                <w:rFonts w:ascii="Calibri" w:hAnsi="Calibri" w:cs="Calibri"/>
              </w:rPr>
            </w:pPr>
            <w:r w:rsidRPr="009B0D23">
              <w:rPr>
                <w:rFonts w:ascii="Calibri" w:hAnsi="Calibri" w:cs="Calibri"/>
              </w:rPr>
              <w:t xml:space="preserve">Photocopy of Doctoral diploma and Undergraduate degree diploma. If possible, please provide OIS with copies of all degrees. </w:t>
            </w:r>
          </w:p>
        </w:tc>
        <w:tc>
          <w:tcPr>
            <w:tcW w:w="1075" w:type="dxa"/>
          </w:tcPr>
          <w:p w14:paraId="2D299523" w14:textId="77777777" w:rsidR="004606CD" w:rsidRPr="009B0D23" w:rsidRDefault="004606CD">
            <w:pPr>
              <w:spacing w:after="12" w:line="259" w:lineRule="auto"/>
              <w:ind w:left="0" w:right="0" w:firstLine="0"/>
              <w:rPr>
                <w:rFonts w:ascii="Calibri" w:hAnsi="Calibri" w:cs="Calibri"/>
              </w:rPr>
            </w:pPr>
          </w:p>
        </w:tc>
      </w:tr>
      <w:tr w:rsidR="004606CD" w:rsidRPr="009B0D23" w14:paraId="05538F34" w14:textId="77777777" w:rsidTr="00E46E28">
        <w:tc>
          <w:tcPr>
            <w:tcW w:w="625" w:type="dxa"/>
          </w:tcPr>
          <w:p w14:paraId="7170A1D7" w14:textId="37AE72BA" w:rsidR="004606CD" w:rsidRPr="009B0D23" w:rsidRDefault="004606CD">
            <w:pPr>
              <w:spacing w:after="12" w:line="259" w:lineRule="auto"/>
              <w:ind w:left="0" w:right="0" w:firstLine="0"/>
              <w:rPr>
                <w:rFonts w:ascii="Calibri" w:hAnsi="Calibri" w:cs="Calibri"/>
              </w:rPr>
            </w:pPr>
            <w:r w:rsidRPr="009B0D23">
              <w:rPr>
                <w:rFonts w:ascii="Calibri" w:hAnsi="Calibri" w:cs="Calibri"/>
              </w:rPr>
              <w:t>6</w:t>
            </w:r>
          </w:p>
        </w:tc>
        <w:tc>
          <w:tcPr>
            <w:tcW w:w="7650" w:type="dxa"/>
          </w:tcPr>
          <w:p w14:paraId="20E5F8E0" w14:textId="77777777" w:rsidR="007100F7" w:rsidRPr="009B0D23" w:rsidRDefault="007100F7" w:rsidP="007100F7">
            <w:pPr>
              <w:ind w:right="500"/>
              <w:rPr>
                <w:rFonts w:ascii="Calibri" w:hAnsi="Calibri" w:cs="Calibri"/>
              </w:rPr>
            </w:pPr>
            <w:r w:rsidRPr="009B0D23">
              <w:rPr>
                <w:rFonts w:ascii="Calibri" w:hAnsi="Calibri" w:cs="Calibri"/>
              </w:rPr>
              <w:t xml:space="preserve">Transcripts of degrees.  Please ensure that translations are provided, if necessary. The following attestation must be printed and signed on each individual translation: </w:t>
            </w:r>
          </w:p>
          <w:p w14:paraId="5BE7319E" w14:textId="77777777" w:rsidR="00380878" w:rsidRPr="009B0D23" w:rsidRDefault="00380878" w:rsidP="00380878">
            <w:pPr>
              <w:ind w:right="500"/>
              <w:rPr>
                <w:rFonts w:ascii="Calibri" w:hAnsi="Calibri" w:cs="Calibri"/>
              </w:rPr>
            </w:pPr>
            <w:r w:rsidRPr="009B0D23">
              <w:rPr>
                <w:rFonts w:ascii="Calibri" w:hAnsi="Calibri" w:cs="Calibri"/>
              </w:rPr>
              <w:t xml:space="preserve">“I certify that I am competent to translate from </w:t>
            </w:r>
            <w:r w:rsidRPr="009B0D23">
              <w:rPr>
                <w:rFonts w:ascii="Calibri" w:hAnsi="Calibri" w:cs="Calibri"/>
                <w:u w:val="single" w:color="000000"/>
              </w:rPr>
              <w:t xml:space="preserve">                           </w:t>
            </w:r>
            <w:r w:rsidRPr="009B0D23">
              <w:rPr>
                <w:rFonts w:ascii="Calibri" w:hAnsi="Calibri" w:cs="Calibri"/>
              </w:rPr>
              <w:t xml:space="preserve"> into English and that this is a true English translation of the attached document in the </w:t>
            </w:r>
            <w:r w:rsidRPr="009B0D23">
              <w:rPr>
                <w:rFonts w:ascii="Calibri" w:hAnsi="Calibri" w:cs="Calibri"/>
                <w:u w:val="single" w:color="000000"/>
              </w:rPr>
              <w:t xml:space="preserve">                                   </w:t>
            </w:r>
            <w:r w:rsidRPr="009B0D23">
              <w:rPr>
                <w:rFonts w:ascii="Calibri" w:hAnsi="Calibri" w:cs="Calibri"/>
              </w:rPr>
              <w:t xml:space="preserve">language.” </w:t>
            </w:r>
          </w:p>
          <w:p w14:paraId="7FC51007" w14:textId="77777777" w:rsidR="00380878" w:rsidRPr="009B0D23" w:rsidRDefault="00380878" w:rsidP="00380878">
            <w:pPr>
              <w:pStyle w:val="ListParagraph"/>
              <w:spacing w:after="0" w:line="259" w:lineRule="auto"/>
              <w:ind w:left="2160" w:right="0" w:firstLine="0"/>
              <w:rPr>
                <w:rFonts w:ascii="Calibri" w:hAnsi="Calibri" w:cs="Calibri"/>
              </w:rPr>
            </w:pPr>
            <w:r w:rsidRPr="009B0D23">
              <w:rPr>
                <w:rFonts w:ascii="Calibri" w:eastAsia="Calibri" w:hAnsi="Calibri" w:cs="Calibri"/>
                <w:noProof/>
              </w:rPr>
              <mc:AlternateContent>
                <mc:Choice Requires="wpg">
                  <w:drawing>
                    <wp:inline distT="0" distB="0" distL="0" distR="0" wp14:anchorId="6532A7AE" wp14:editId="6357AAEE">
                      <wp:extent cx="3200400" cy="6096"/>
                      <wp:effectExtent l="0" t="0" r="0" b="0"/>
                      <wp:docPr id="2021642937" name="Group 2021642937"/>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321749926" name="Shape 165"/>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CF9D6B0" id="Group 2021642937"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">
                      <v:shape id="Shape 165"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" path="m,l3200400,e" filled="f" strokeweight=".48pt">
                        <v:path arrowok="t" textboxrect="0,0,3200400,0"/>
                      </v:shape>
                      <w10:anchorlock/>
                    </v:group>
                  </w:pict>
                </mc:Fallback>
              </mc:AlternateContent>
            </w:r>
          </w:p>
          <w:p w14:paraId="4604C7D7" w14:textId="77777777" w:rsidR="00380878" w:rsidRPr="009B0D23" w:rsidRDefault="00380878" w:rsidP="00380878">
            <w:pPr>
              <w:pStyle w:val="ListParagraph"/>
              <w:ind w:left="2160" w:right="500" w:firstLine="0"/>
              <w:rPr>
                <w:rFonts w:ascii="Calibri" w:hAnsi="Calibri" w:cs="Calibri"/>
              </w:rPr>
            </w:pPr>
            <w:r w:rsidRPr="009B0D23">
              <w:rPr>
                <w:rFonts w:ascii="Calibri" w:hAnsi="Calibri" w:cs="Calibri"/>
              </w:rPr>
              <w:t xml:space="preserve">Signature of translator and date </w:t>
            </w:r>
          </w:p>
          <w:p w14:paraId="40736124" w14:textId="77777777" w:rsidR="00380878" w:rsidRPr="009B0D23" w:rsidRDefault="00380878" w:rsidP="00380878">
            <w:pPr>
              <w:spacing w:after="0" w:line="259" w:lineRule="auto"/>
              <w:ind w:left="0" w:right="0" w:firstLine="60"/>
              <w:rPr>
                <w:rFonts w:ascii="Calibri" w:hAnsi="Calibri" w:cs="Calibri"/>
              </w:rPr>
            </w:pPr>
          </w:p>
          <w:p w14:paraId="25627A58" w14:textId="77777777" w:rsidR="00380878" w:rsidRPr="009B0D23" w:rsidRDefault="00380878" w:rsidP="00380878">
            <w:pPr>
              <w:pStyle w:val="ListParagraph"/>
              <w:spacing w:after="4" w:line="259" w:lineRule="auto"/>
              <w:ind w:left="2160" w:right="0" w:firstLine="0"/>
              <w:rPr>
                <w:rFonts w:ascii="Calibri" w:hAnsi="Calibri" w:cs="Calibri"/>
              </w:rPr>
            </w:pPr>
            <w:r w:rsidRPr="009B0D23">
              <w:rPr>
                <w:rFonts w:ascii="Calibri" w:eastAsia="Calibri" w:hAnsi="Calibri" w:cs="Calibri"/>
                <w:noProof/>
              </w:rPr>
              <mc:AlternateContent>
                <mc:Choice Requires="wpg">
                  <w:drawing>
                    <wp:inline distT="0" distB="0" distL="0" distR="0" wp14:anchorId="35455BCE" wp14:editId="40DFC487">
                      <wp:extent cx="3201035" cy="6096"/>
                      <wp:effectExtent l="0" t="0" r="0" b="0"/>
                      <wp:docPr id="213481309" name="Group 213481309"/>
                      <wp:cNvGraphicFramePr/>
                      <a:graphic xmlns:a="http://schemas.openxmlformats.org/drawingml/2006/main">
                        <a:graphicData uri="http://schemas.microsoft.com/office/word/2010/wordprocessingGroup">
                          <wpg:wgp>
                            <wpg:cNvGrpSpPr/>
                            <wpg:grpSpPr>
                              <a:xfrm>
                                <a:off x="0" y="0"/>
                                <a:ext cx="3201035" cy="6096"/>
                                <a:chOff x="0" y="0"/>
                                <a:chExt cx="3201035" cy="6096"/>
                              </a:xfrm>
                            </wpg:grpSpPr>
                            <wps:wsp>
                              <wps:cNvPr id="1863958374" name="Shape 166"/>
                              <wps:cNvSpPr/>
                              <wps:spPr>
                                <a:xfrm>
                                  <a:off x="0" y="0"/>
                                  <a:ext cx="3201035" cy="0"/>
                                </a:xfrm>
                                <a:custGeom>
                                  <a:avLst/>
                                  <a:gdLst/>
                                  <a:ahLst/>
                                  <a:cxnLst/>
                                  <a:rect l="0" t="0" r="0" b="0"/>
                                  <a:pathLst>
                                    <a:path w="3201035">
                                      <a:moveTo>
                                        <a:pt x="0" y="0"/>
                                      </a:moveTo>
                                      <a:lnTo>
                                        <a:pt x="32010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4D5938D" id="Group 213481309" o:spid="_x0000_s1026" style="width:252.05pt;height:.5pt;mso-position-horizontal-relative:char;mso-position-vertical-relative:line" coordsize="320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">
                      <v:shape id="Shape 166" o:spid="_x0000_s1027" style="position:absolute;width:32010;height:0;visibility:visible;mso-wrap-style:square;v-text-anchor:top" coordsize="32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" path="m,l3201035,e" filled="f" strokeweight=".48pt">
                        <v:path arrowok="t" textboxrect="0,0,3201035,0"/>
                      </v:shape>
                      <w10:anchorlock/>
                    </v:group>
                  </w:pict>
                </mc:Fallback>
              </mc:AlternateContent>
            </w:r>
          </w:p>
          <w:p w14:paraId="08FDA1D5" w14:textId="76B24276" w:rsidR="004606CD" w:rsidRPr="009B0D23" w:rsidRDefault="00380878" w:rsidP="00FD5FAC">
            <w:pPr>
              <w:pStyle w:val="ListParagraph"/>
              <w:ind w:left="2160" w:right="500" w:firstLine="0"/>
              <w:rPr>
                <w:rFonts w:ascii="Calibri" w:hAnsi="Calibri" w:cs="Calibri"/>
              </w:rPr>
            </w:pPr>
            <w:r w:rsidRPr="009B0D23">
              <w:rPr>
                <w:rFonts w:ascii="Calibri" w:hAnsi="Calibri" w:cs="Calibri"/>
              </w:rPr>
              <w:t xml:space="preserve">Name / title (typed) of translator </w:t>
            </w:r>
          </w:p>
        </w:tc>
        <w:tc>
          <w:tcPr>
            <w:tcW w:w="1075" w:type="dxa"/>
          </w:tcPr>
          <w:p w14:paraId="05360B13" w14:textId="77777777" w:rsidR="004606CD" w:rsidRPr="009B0D23" w:rsidRDefault="004606CD">
            <w:pPr>
              <w:spacing w:after="12" w:line="259" w:lineRule="auto"/>
              <w:ind w:left="0" w:right="0" w:firstLine="0"/>
              <w:rPr>
                <w:rFonts w:ascii="Calibri" w:hAnsi="Calibri" w:cs="Calibri"/>
              </w:rPr>
            </w:pPr>
          </w:p>
        </w:tc>
      </w:tr>
      <w:tr w:rsidR="0022129E" w:rsidRPr="009B0D23" w14:paraId="536A0C1E" w14:textId="77777777" w:rsidTr="00E46E28">
        <w:tc>
          <w:tcPr>
            <w:tcW w:w="625" w:type="dxa"/>
            <w:vMerge w:val="restart"/>
          </w:tcPr>
          <w:p w14:paraId="6F5C8E08" w14:textId="3F78AD4C" w:rsidR="0022129E" w:rsidRPr="009B0D23" w:rsidRDefault="0022129E">
            <w:pPr>
              <w:spacing w:after="12" w:line="259" w:lineRule="auto"/>
              <w:ind w:left="0" w:right="0" w:firstLine="0"/>
              <w:rPr>
                <w:rFonts w:ascii="Calibri" w:hAnsi="Calibri" w:cs="Calibri"/>
              </w:rPr>
            </w:pPr>
            <w:r w:rsidRPr="009B0D23">
              <w:rPr>
                <w:rFonts w:ascii="Calibri" w:hAnsi="Calibri" w:cs="Calibri"/>
              </w:rPr>
              <w:t>7</w:t>
            </w:r>
          </w:p>
        </w:tc>
        <w:tc>
          <w:tcPr>
            <w:tcW w:w="7650" w:type="dxa"/>
          </w:tcPr>
          <w:p w14:paraId="43C95183" w14:textId="64865BFB" w:rsidR="0022129E" w:rsidRPr="009B0D23" w:rsidRDefault="0022129E" w:rsidP="007100F7">
            <w:pPr>
              <w:ind w:right="500"/>
              <w:rPr>
                <w:rFonts w:ascii="Calibri" w:hAnsi="Calibri" w:cs="Calibri"/>
              </w:rPr>
            </w:pPr>
            <w:r w:rsidRPr="009B0D23">
              <w:rPr>
                <w:rFonts w:ascii="Calibri" w:hAnsi="Calibri" w:cs="Calibri"/>
              </w:rPr>
              <w:t xml:space="preserve">Go to the following website for current filing fees, and click on “Immigration Forms”: </w:t>
            </w:r>
            <w:r w:rsidRPr="009B0D23">
              <w:rPr>
                <w:rFonts w:ascii="Calibri" w:hAnsi="Calibri" w:cs="Calibri"/>
                <w:highlight w:val="yellow"/>
              </w:rPr>
              <w:t>https://www.uscis.gov/forms/filing-fees</w:t>
            </w:r>
          </w:p>
          <w:p w14:paraId="4CC1BC98" w14:textId="7A8648F0" w:rsidR="0022129E" w:rsidRPr="009B0D23" w:rsidRDefault="0022129E" w:rsidP="0022129E">
            <w:pPr>
              <w:ind w:right="500"/>
              <w:rPr>
                <w:rFonts w:ascii="Calibri" w:hAnsi="Calibri" w:cs="Calibri"/>
              </w:rPr>
            </w:pPr>
            <w:r w:rsidRPr="009B0D23">
              <w:rPr>
                <w:rFonts w:ascii="Calibri" w:hAnsi="Calibri" w:cs="Calibri"/>
              </w:rPr>
              <w:t>Search for filing fee(s) for:</w:t>
            </w:r>
          </w:p>
        </w:tc>
        <w:tc>
          <w:tcPr>
            <w:tcW w:w="1075" w:type="dxa"/>
          </w:tcPr>
          <w:p w14:paraId="3F6CFE71" w14:textId="77777777" w:rsidR="0022129E" w:rsidRPr="009B0D23" w:rsidRDefault="0022129E">
            <w:pPr>
              <w:spacing w:after="12" w:line="259" w:lineRule="auto"/>
              <w:ind w:left="0" w:right="0" w:firstLine="0"/>
              <w:rPr>
                <w:rFonts w:ascii="Calibri" w:hAnsi="Calibri" w:cs="Calibri"/>
              </w:rPr>
            </w:pPr>
          </w:p>
        </w:tc>
      </w:tr>
      <w:tr w:rsidR="0022129E" w:rsidRPr="009B0D23" w14:paraId="197EFFD5" w14:textId="77777777" w:rsidTr="00E46E28">
        <w:tc>
          <w:tcPr>
            <w:tcW w:w="625" w:type="dxa"/>
            <w:vMerge/>
          </w:tcPr>
          <w:p w14:paraId="16C59C47" w14:textId="77777777" w:rsidR="0022129E" w:rsidRPr="009B0D23" w:rsidRDefault="0022129E">
            <w:pPr>
              <w:spacing w:after="12" w:line="259" w:lineRule="auto"/>
              <w:ind w:left="0" w:right="0" w:firstLine="0"/>
              <w:rPr>
                <w:rFonts w:ascii="Calibri" w:hAnsi="Calibri" w:cs="Calibri"/>
              </w:rPr>
            </w:pPr>
          </w:p>
        </w:tc>
        <w:tc>
          <w:tcPr>
            <w:tcW w:w="7650" w:type="dxa"/>
          </w:tcPr>
          <w:p w14:paraId="36091F85" w14:textId="45471D18" w:rsidR="0022129E" w:rsidRPr="009B0D23" w:rsidRDefault="0022129E" w:rsidP="0022129E">
            <w:pPr>
              <w:pStyle w:val="ListParagraph"/>
              <w:numPr>
                <w:ilvl w:val="0"/>
                <w:numId w:val="12"/>
              </w:numPr>
              <w:ind w:right="500"/>
              <w:rPr>
                <w:rFonts w:ascii="Calibri" w:hAnsi="Calibri" w:cs="Calibri"/>
              </w:rPr>
            </w:pPr>
            <w:r w:rsidRPr="009B0D23">
              <w:rPr>
                <w:rFonts w:ascii="Calibri" w:hAnsi="Calibri" w:cs="Calibri"/>
              </w:rPr>
              <w:t>Form I-129 or H petition</w:t>
            </w:r>
          </w:p>
        </w:tc>
        <w:tc>
          <w:tcPr>
            <w:tcW w:w="1075" w:type="dxa"/>
          </w:tcPr>
          <w:p w14:paraId="170AEEFC" w14:textId="77777777" w:rsidR="0022129E" w:rsidRPr="009B0D23" w:rsidRDefault="0022129E">
            <w:pPr>
              <w:spacing w:after="12" w:line="259" w:lineRule="auto"/>
              <w:ind w:left="0" w:right="0" w:firstLine="0"/>
              <w:rPr>
                <w:rFonts w:ascii="Calibri" w:hAnsi="Calibri" w:cs="Calibri"/>
              </w:rPr>
            </w:pPr>
          </w:p>
        </w:tc>
      </w:tr>
      <w:tr w:rsidR="0022129E" w:rsidRPr="009B0D23" w14:paraId="2DDD0499" w14:textId="77777777" w:rsidTr="00E46E28">
        <w:tc>
          <w:tcPr>
            <w:tcW w:w="625" w:type="dxa"/>
            <w:vMerge/>
          </w:tcPr>
          <w:p w14:paraId="35C46437" w14:textId="77777777" w:rsidR="0022129E" w:rsidRPr="009B0D23" w:rsidRDefault="0022129E">
            <w:pPr>
              <w:spacing w:after="12" w:line="259" w:lineRule="auto"/>
              <w:ind w:left="0" w:right="0" w:firstLine="0"/>
              <w:rPr>
                <w:rFonts w:ascii="Calibri" w:hAnsi="Calibri" w:cs="Calibri"/>
              </w:rPr>
            </w:pPr>
          </w:p>
        </w:tc>
        <w:tc>
          <w:tcPr>
            <w:tcW w:w="7650" w:type="dxa"/>
          </w:tcPr>
          <w:p w14:paraId="4A456513" w14:textId="1553816E" w:rsidR="0022129E" w:rsidRPr="009B0D23" w:rsidRDefault="0022129E" w:rsidP="0022129E">
            <w:pPr>
              <w:pStyle w:val="ListParagraph"/>
              <w:numPr>
                <w:ilvl w:val="0"/>
                <w:numId w:val="12"/>
              </w:numPr>
              <w:ind w:right="500"/>
              <w:rPr>
                <w:rFonts w:ascii="Calibri" w:hAnsi="Calibri" w:cs="Calibri"/>
              </w:rPr>
            </w:pPr>
            <w:r w:rsidRPr="009B0D23">
              <w:rPr>
                <w:rFonts w:ascii="Calibri" w:hAnsi="Calibri" w:cs="Calibri"/>
              </w:rPr>
              <w:t>Form I-539 or H-4 dependent petition</w:t>
            </w:r>
          </w:p>
        </w:tc>
        <w:tc>
          <w:tcPr>
            <w:tcW w:w="1075" w:type="dxa"/>
          </w:tcPr>
          <w:p w14:paraId="63437499" w14:textId="77777777" w:rsidR="0022129E" w:rsidRPr="009B0D23" w:rsidRDefault="0022129E">
            <w:pPr>
              <w:spacing w:after="12" w:line="259" w:lineRule="auto"/>
              <w:ind w:left="0" w:right="0" w:firstLine="0"/>
              <w:rPr>
                <w:rFonts w:ascii="Calibri" w:hAnsi="Calibri" w:cs="Calibri"/>
              </w:rPr>
            </w:pPr>
          </w:p>
        </w:tc>
      </w:tr>
      <w:tr w:rsidR="0022129E" w:rsidRPr="009B0D23" w14:paraId="5048C76D" w14:textId="77777777" w:rsidTr="00E46E28">
        <w:tc>
          <w:tcPr>
            <w:tcW w:w="625" w:type="dxa"/>
            <w:vMerge/>
          </w:tcPr>
          <w:p w14:paraId="6B03A1DA" w14:textId="77777777" w:rsidR="0022129E" w:rsidRPr="009B0D23" w:rsidRDefault="0022129E">
            <w:pPr>
              <w:spacing w:after="12" w:line="259" w:lineRule="auto"/>
              <w:ind w:left="0" w:right="0" w:firstLine="0"/>
              <w:rPr>
                <w:rFonts w:ascii="Calibri" w:hAnsi="Calibri" w:cs="Calibri"/>
              </w:rPr>
            </w:pPr>
          </w:p>
        </w:tc>
        <w:tc>
          <w:tcPr>
            <w:tcW w:w="7650" w:type="dxa"/>
          </w:tcPr>
          <w:p w14:paraId="0565088F" w14:textId="4091DBE8" w:rsidR="0022129E" w:rsidRPr="009B0D23" w:rsidRDefault="0022129E" w:rsidP="0022129E">
            <w:pPr>
              <w:pStyle w:val="ListParagraph"/>
              <w:numPr>
                <w:ilvl w:val="0"/>
                <w:numId w:val="12"/>
              </w:numPr>
              <w:ind w:right="500"/>
              <w:rPr>
                <w:rFonts w:ascii="Calibri" w:hAnsi="Calibri" w:cs="Calibri"/>
              </w:rPr>
            </w:pPr>
            <w:r w:rsidRPr="009B0D23">
              <w:rPr>
                <w:rFonts w:ascii="Calibri" w:hAnsi="Calibri" w:cs="Calibri"/>
              </w:rPr>
              <w:t xml:space="preserve">Form I-907 or premium processing petition </w:t>
            </w:r>
          </w:p>
        </w:tc>
        <w:tc>
          <w:tcPr>
            <w:tcW w:w="1075" w:type="dxa"/>
          </w:tcPr>
          <w:p w14:paraId="1005F9B1" w14:textId="77777777" w:rsidR="0022129E" w:rsidRPr="009B0D23" w:rsidRDefault="0022129E">
            <w:pPr>
              <w:spacing w:after="12" w:line="259" w:lineRule="auto"/>
              <w:ind w:left="0" w:right="0" w:firstLine="0"/>
              <w:rPr>
                <w:rFonts w:ascii="Calibri" w:hAnsi="Calibri" w:cs="Calibri"/>
              </w:rPr>
            </w:pPr>
          </w:p>
        </w:tc>
      </w:tr>
    </w:tbl>
    <w:p w14:paraId="2774EC29" w14:textId="78F91B2E" w:rsidR="005F2490" w:rsidRPr="009B0D23" w:rsidRDefault="005F2490">
      <w:pPr>
        <w:spacing w:after="12" w:line="259" w:lineRule="auto"/>
        <w:ind w:left="0" w:right="0" w:firstLine="0"/>
        <w:rPr>
          <w:rFonts w:ascii="Calibri" w:hAnsi="Calibri" w:cs="Calibri"/>
          <w:sz w:val="22"/>
          <w:szCs w:val="22"/>
        </w:rPr>
      </w:pPr>
    </w:p>
    <w:p w14:paraId="40ED26D7" w14:textId="77777777" w:rsidR="001C427D" w:rsidRDefault="001C427D" w:rsidP="009B0D23">
      <w:pPr>
        <w:spacing w:after="4" w:line="251" w:lineRule="auto"/>
        <w:ind w:right="330"/>
        <w:jc w:val="center"/>
        <w:rPr>
          <w:rFonts w:ascii="Calibri" w:hAnsi="Calibri" w:cs="Calibri"/>
          <w:b/>
          <w:sz w:val="28"/>
          <w:szCs w:val="28"/>
        </w:rPr>
      </w:pPr>
    </w:p>
    <w:p w14:paraId="12435084" w14:textId="77777777" w:rsidR="001C427D" w:rsidRDefault="001C427D" w:rsidP="009B0D23">
      <w:pPr>
        <w:spacing w:after="4" w:line="251" w:lineRule="auto"/>
        <w:ind w:right="330"/>
        <w:jc w:val="center"/>
        <w:rPr>
          <w:rFonts w:ascii="Calibri" w:hAnsi="Calibri" w:cs="Calibri"/>
          <w:b/>
          <w:sz w:val="28"/>
          <w:szCs w:val="28"/>
        </w:rPr>
      </w:pPr>
    </w:p>
    <w:p w14:paraId="0049B5D2" w14:textId="77777777" w:rsidR="001C427D" w:rsidRDefault="001C427D" w:rsidP="009B0D23">
      <w:pPr>
        <w:spacing w:after="4" w:line="251" w:lineRule="auto"/>
        <w:ind w:right="330"/>
        <w:jc w:val="center"/>
        <w:rPr>
          <w:rFonts w:ascii="Calibri" w:hAnsi="Calibri" w:cs="Calibri"/>
          <w:b/>
          <w:sz w:val="28"/>
          <w:szCs w:val="28"/>
        </w:rPr>
      </w:pPr>
    </w:p>
    <w:p w14:paraId="35E1A65B" w14:textId="77777777" w:rsidR="001C427D" w:rsidRDefault="001C427D" w:rsidP="009B0D23">
      <w:pPr>
        <w:spacing w:after="4" w:line="251" w:lineRule="auto"/>
        <w:ind w:right="330"/>
        <w:jc w:val="center"/>
        <w:rPr>
          <w:rFonts w:ascii="Calibri" w:hAnsi="Calibri" w:cs="Calibri"/>
          <w:b/>
          <w:sz w:val="28"/>
          <w:szCs w:val="28"/>
        </w:rPr>
      </w:pPr>
    </w:p>
    <w:p w14:paraId="1F352AA8" w14:textId="77777777" w:rsidR="001C427D" w:rsidRDefault="001C427D" w:rsidP="009B0D23">
      <w:pPr>
        <w:spacing w:after="4" w:line="251" w:lineRule="auto"/>
        <w:ind w:right="330"/>
        <w:jc w:val="center"/>
        <w:rPr>
          <w:rFonts w:ascii="Calibri" w:hAnsi="Calibri" w:cs="Calibri"/>
          <w:b/>
          <w:sz w:val="28"/>
          <w:szCs w:val="28"/>
        </w:rPr>
      </w:pPr>
    </w:p>
    <w:p w14:paraId="2E69C0D2" w14:textId="77777777" w:rsidR="001C427D" w:rsidRDefault="001C427D" w:rsidP="009B0D23">
      <w:pPr>
        <w:spacing w:after="4" w:line="251" w:lineRule="auto"/>
        <w:ind w:right="330"/>
        <w:jc w:val="center"/>
        <w:rPr>
          <w:rFonts w:ascii="Calibri" w:hAnsi="Calibri" w:cs="Calibri"/>
          <w:b/>
          <w:sz w:val="28"/>
          <w:szCs w:val="28"/>
        </w:rPr>
      </w:pPr>
    </w:p>
    <w:p w14:paraId="51C631AB" w14:textId="77777777" w:rsidR="001C427D" w:rsidRDefault="001C427D" w:rsidP="009B0D23">
      <w:pPr>
        <w:spacing w:after="4" w:line="251" w:lineRule="auto"/>
        <w:ind w:right="330"/>
        <w:jc w:val="center"/>
        <w:rPr>
          <w:rFonts w:ascii="Calibri" w:hAnsi="Calibri" w:cs="Calibri"/>
          <w:b/>
          <w:sz w:val="28"/>
          <w:szCs w:val="28"/>
        </w:rPr>
      </w:pPr>
    </w:p>
    <w:p w14:paraId="45BFA7F5" w14:textId="77777777" w:rsidR="001C427D" w:rsidRDefault="001C427D" w:rsidP="009B0D23">
      <w:pPr>
        <w:spacing w:after="4" w:line="251" w:lineRule="auto"/>
        <w:ind w:right="330"/>
        <w:jc w:val="center"/>
        <w:rPr>
          <w:rFonts w:ascii="Calibri" w:hAnsi="Calibri" w:cs="Calibri"/>
          <w:b/>
          <w:sz w:val="28"/>
          <w:szCs w:val="28"/>
        </w:rPr>
      </w:pPr>
    </w:p>
    <w:p w14:paraId="409511DC" w14:textId="3B6C532D" w:rsidR="00FD5FAC" w:rsidRPr="009B0D23" w:rsidRDefault="00FD5FAC" w:rsidP="009B0D23">
      <w:pPr>
        <w:spacing w:after="4" w:line="251" w:lineRule="auto"/>
        <w:ind w:right="330"/>
        <w:jc w:val="center"/>
        <w:rPr>
          <w:rFonts w:ascii="Calibri" w:hAnsi="Calibri" w:cs="Calibri"/>
          <w:b/>
          <w:sz w:val="28"/>
          <w:szCs w:val="28"/>
        </w:rPr>
      </w:pPr>
      <w:r w:rsidRPr="009B0D23">
        <w:rPr>
          <w:rFonts w:ascii="Calibri" w:hAnsi="Calibri" w:cs="Calibri"/>
          <w:b/>
          <w:sz w:val="28"/>
          <w:szCs w:val="28"/>
        </w:rPr>
        <w:lastRenderedPageBreak/>
        <w:t>If the beneficiary is in the United States, the following documents are also necessary:</w:t>
      </w:r>
    </w:p>
    <w:p w14:paraId="07C64A6E" w14:textId="77777777" w:rsidR="009B0D23" w:rsidRPr="009B0D23" w:rsidRDefault="009B0D23" w:rsidP="009B0D23">
      <w:pPr>
        <w:spacing w:after="4" w:line="251" w:lineRule="auto"/>
        <w:ind w:right="330"/>
        <w:jc w:val="center"/>
        <w:rPr>
          <w:rFonts w:ascii="Calibri" w:hAnsi="Calibri" w:cs="Calibri"/>
          <w:sz w:val="22"/>
          <w:szCs w:val="22"/>
        </w:rPr>
      </w:pPr>
    </w:p>
    <w:tbl>
      <w:tblPr>
        <w:tblStyle w:val="TableGrid0"/>
        <w:tblW w:w="0" w:type="auto"/>
        <w:tblInd w:w="-365" w:type="dxa"/>
        <w:tblLook w:val="04A0" w:firstRow="1" w:lastRow="0" w:firstColumn="1" w:lastColumn="0" w:noHBand="0" w:noVBand="1"/>
      </w:tblPr>
      <w:tblGrid>
        <w:gridCol w:w="1080"/>
        <w:gridCol w:w="7816"/>
      </w:tblGrid>
      <w:tr w:rsidR="00266430" w:rsidRPr="009B0D23" w14:paraId="5ED4E431" w14:textId="77777777" w:rsidTr="00266430">
        <w:tc>
          <w:tcPr>
            <w:tcW w:w="8896" w:type="dxa"/>
            <w:gridSpan w:val="2"/>
          </w:tcPr>
          <w:p w14:paraId="639D7B8F" w14:textId="77777777" w:rsidR="00266430" w:rsidRPr="00266430" w:rsidRDefault="00266430" w:rsidP="00FD5FAC">
            <w:pPr>
              <w:spacing w:after="36" w:line="259" w:lineRule="auto"/>
              <w:ind w:left="0" w:right="0" w:firstLine="0"/>
              <w:jc w:val="center"/>
              <w:rPr>
                <w:rFonts w:ascii="Calibri" w:hAnsi="Calibri" w:cs="Calibri"/>
                <w:b/>
                <w:bCs/>
              </w:rPr>
            </w:pPr>
            <w:r w:rsidRPr="00266430">
              <w:rPr>
                <w:rFonts w:ascii="Calibri" w:hAnsi="Calibri" w:cs="Calibri"/>
                <w:b/>
                <w:bCs/>
              </w:rPr>
              <w:t>Photocopy of all</w:t>
            </w:r>
            <w:r>
              <w:rPr>
                <w:rFonts w:ascii="Calibri" w:hAnsi="Calibri" w:cs="Calibri"/>
                <w:b/>
                <w:bCs/>
              </w:rPr>
              <w:t xml:space="preserve">: </w:t>
            </w:r>
          </w:p>
          <w:p w14:paraId="4691B4E1" w14:textId="77777777" w:rsidR="00266430" w:rsidRPr="009B0D23" w:rsidRDefault="00266430" w:rsidP="00FD5FAC">
            <w:pPr>
              <w:spacing w:after="36" w:line="259" w:lineRule="auto"/>
              <w:ind w:left="0" w:right="0" w:firstLine="0"/>
              <w:rPr>
                <w:rFonts w:ascii="Calibri" w:hAnsi="Calibri" w:cs="Calibri"/>
              </w:rPr>
            </w:pPr>
          </w:p>
        </w:tc>
      </w:tr>
      <w:tr w:rsidR="00266430" w:rsidRPr="009B0D23" w14:paraId="33DE417F" w14:textId="77777777" w:rsidTr="00266430">
        <w:tc>
          <w:tcPr>
            <w:tcW w:w="1080" w:type="dxa"/>
          </w:tcPr>
          <w:p w14:paraId="2D5ABA9C" w14:textId="57590280" w:rsidR="00266430" w:rsidRPr="00266430" w:rsidRDefault="00266430" w:rsidP="00266430">
            <w:pPr>
              <w:pStyle w:val="ListParagraph"/>
              <w:numPr>
                <w:ilvl w:val="0"/>
                <w:numId w:val="28"/>
              </w:numPr>
              <w:spacing w:after="36" w:line="259" w:lineRule="auto"/>
              <w:ind w:right="0"/>
              <w:rPr>
                <w:rFonts w:ascii="Calibri" w:hAnsi="Calibri" w:cs="Calibri"/>
                <w:b/>
                <w:bCs/>
              </w:rPr>
            </w:pPr>
          </w:p>
        </w:tc>
        <w:tc>
          <w:tcPr>
            <w:tcW w:w="7816" w:type="dxa"/>
          </w:tcPr>
          <w:p w14:paraId="0CB5C1F3" w14:textId="260B8676"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Form I-797(s),</w:t>
            </w:r>
          </w:p>
        </w:tc>
      </w:tr>
      <w:tr w:rsidR="00266430" w:rsidRPr="009B0D23" w14:paraId="15BC2AEC" w14:textId="77777777" w:rsidTr="00266430">
        <w:tc>
          <w:tcPr>
            <w:tcW w:w="1080" w:type="dxa"/>
          </w:tcPr>
          <w:p w14:paraId="31F3AB72" w14:textId="0CC1D4A0" w:rsidR="00266430" w:rsidRPr="00266430" w:rsidRDefault="00266430" w:rsidP="00266430">
            <w:pPr>
              <w:pStyle w:val="ListParagraph"/>
              <w:numPr>
                <w:ilvl w:val="0"/>
                <w:numId w:val="28"/>
              </w:numPr>
              <w:spacing w:after="36" w:line="259" w:lineRule="auto"/>
              <w:ind w:right="0"/>
              <w:rPr>
                <w:rFonts w:ascii="Calibri" w:hAnsi="Calibri" w:cs="Calibri"/>
              </w:rPr>
            </w:pPr>
          </w:p>
        </w:tc>
        <w:tc>
          <w:tcPr>
            <w:tcW w:w="7816" w:type="dxa"/>
          </w:tcPr>
          <w:p w14:paraId="6C04F872" w14:textId="23322B9E"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Form I-20s</w:t>
            </w:r>
            <w:r>
              <w:rPr>
                <w:rFonts w:ascii="Calibri" w:hAnsi="Calibri" w:cs="Calibri"/>
              </w:rPr>
              <w:t xml:space="preserve"> </w:t>
            </w:r>
            <w:r w:rsidRPr="002C7D6C">
              <w:rPr>
                <w:rFonts w:asciiTheme="majorBidi" w:hAnsiTheme="majorBidi" w:cstheme="majorBidi"/>
              </w:rPr>
              <w:t>(if beneficiary is doing an Optional Practical Training or OPT)</w:t>
            </w:r>
          </w:p>
        </w:tc>
      </w:tr>
      <w:tr w:rsidR="00266430" w:rsidRPr="009B0D23" w14:paraId="7CBE25AE" w14:textId="77777777" w:rsidTr="00266430">
        <w:tc>
          <w:tcPr>
            <w:tcW w:w="1080" w:type="dxa"/>
          </w:tcPr>
          <w:p w14:paraId="713FFFBC" w14:textId="0306B5BA" w:rsidR="00266430" w:rsidRPr="00266430" w:rsidRDefault="00266430" w:rsidP="00266430">
            <w:pPr>
              <w:pStyle w:val="ListParagraph"/>
              <w:numPr>
                <w:ilvl w:val="0"/>
                <w:numId w:val="28"/>
              </w:numPr>
              <w:spacing w:after="4" w:line="267" w:lineRule="auto"/>
              <w:ind w:right="0"/>
              <w:rPr>
                <w:rFonts w:asciiTheme="majorBidi" w:hAnsiTheme="majorBidi" w:cstheme="majorBidi"/>
              </w:rPr>
            </w:pPr>
          </w:p>
        </w:tc>
        <w:tc>
          <w:tcPr>
            <w:tcW w:w="7816" w:type="dxa"/>
          </w:tcPr>
          <w:p w14:paraId="3F42B247" w14:textId="56C02291" w:rsidR="00266430" w:rsidRPr="009B0D23" w:rsidRDefault="00266430" w:rsidP="00266430">
            <w:pPr>
              <w:spacing w:after="36" w:line="259" w:lineRule="auto"/>
              <w:ind w:left="0" w:right="0" w:firstLine="0"/>
              <w:rPr>
                <w:rFonts w:ascii="Calibri" w:hAnsi="Calibri" w:cs="Calibri"/>
              </w:rPr>
            </w:pPr>
            <w:r w:rsidRPr="00266430">
              <w:rPr>
                <w:rFonts w:ascii="Calibri" w:hAnsi="Calibri" w:cs="Calibri"/>
              </w:rPr>
              <w:t xml:space="preserve">Form DS-2019s </w:t>
            </w:r>
            <w:r w:rsidRPr="00266430">
              <w:rPr>
                <w:rFonts w:asciiTheme="majorBidi" w:hAnsiTheme="majorBidi" w:cstheme="majorBidi"/>
              </w:rPr>
              <w:t>(if beneficiary is going to transfer the H-1B visa to MSU)</w:t>
            </w:r>
          </w:p>
        </w:tc>
      </w:tr>
      <w:tr w:rsidR="00266430" w:rsidRPr="009B0D23" w14:paraId="426EF85D" w14:textId="77777777" w:rsidTr="00266430">
        <w:tc>
          <w:tcPr>
            <w:tcW w:w="1080" w:type="dxa"/>
          </w:tcPr>
          <w:p w14:paraId="331B83EA" w14:textId="33764B81" w:rsidR="00266430" w:rsidRPr="00266430" w:rsidRDefault="00266430" w:rsidP="00266430">
            <w:pPr>
              <w:pStyle w:val="ListParagraph"/>
              <w:numPr>
                <w:ilvl w:val="0"/>
                <w:numId w:val="28"/>
              </w:numPr>
              <w:spacing w:after="36" w:line="259" w:lineRule="auto"/>
              <w:ind w:right="0"/>
              <w:rPr>
                <w:rFonts w:ascii="Calibri" w:hAnsi="Calibri" w:cs="Calibri"/>
              </w:rPr>
            </w:pPr>
          </w:p>
        </w:tc>
        <w:tc>
          <w:tcPr>
            <w:tcW w:w="7816" w:type="dxa"/>
          </w:tcPr>
          <w:p w14:paraId="41A06C7E" w14:textId="23FAEA2C"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 xml:space="preserve">And/or Employment Authorization Documents indicating authorized, </w:t>
            </w:r>
            <w:r w:rsidRPr="009B0D23">
              <w:rPr>
                <w:rFonts w:ascii="Calibri" w:hAnsi="Calibri" w:cs="Calibri"/>
                <w:b/>
              </w:rPr>
              <w:t>uninterrupted work</w:t>
            </w:r>
            <w:r w:rsidRPr="009B0D23">
              <w:rPr>
                <w:rFonts w:ascii="Calibri" w:hAnsi="Calibri" w:cs="Calibri"/>
              </w:rPr>
              <w:t xml:space="preserve"> or stay in the United States</w:t>
            </w:r>
          </w:p>
        </w:tc>
      </w:tr>
      <w:tr w:rsidR="00266430" w:rsidRPr="009B0D23" w14:paraId="3EF50A90" w14:textId="77777777" w:rsidTr="00266430">
        <w:tc>
          <w:tcPr>
            <w:tcW w:w="1080" w:type="dxa"/>
          </w:tcPr>
          <w:p w14:paraId="09A7030E" w14:textId="5C3B70C6" w:rsidR="00266430" w:rsidRPr="00266430" w:rsidRDefault="00266430" w:rsidP="00266430">
            <w:pPr>
              <w:pStyle w:val="ListParagraph"/>
              <w:numPr>
                <w:ilvl w:val="0"/>
                <w:numId w:val="28"/>
              </w:numPr>
              <w:ind w:right="500"/>
              <w:rPr>
                <w:rFonts w:ascii="Calibri" w:hAnsi="Calibri" w:cs="Calibri"/>
              </w:rPr>
            </w:pPr>
          </w:p>
        </w:tc>
        <w:tc>
          <w:tcPr>
            <w:tcW w:w="7816" w:type="dxa"/>
          </w:tcPr>
          <w:p w14:paraId="672CDBB1" w14:textId="6BF65720"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 xml:space="preserve">If applicable, copy of latest </w:t>
            </w:r>
            <w:r>
              <w:rPr>
                <w:rFonts w:ascii="Calibri" w:hAnsi="Calibri" w:cs="Calibri"/>
              </w:rPr>
              <w:t xml:space="preserve">3 </w:t>
            </w:r>
            <w:r w:rsidRPr="009B0D23">
              <w:rPr>
                <w:rFonts w:ascii="Calibri" w:hAnsi="Calibri" w:cs="Calibri"/>
              </w:rPr>
              <w:t>pay stub</w:t>
            </w:r>
            <w:r>
              <w:rPr>
                <w:rFonts w:ascii="Calibri" w:hAnsi="Calibri" w:cs="Calibri"/>
              </w:rPr>
              <w:t>s</w:t>
            </w:r>
            <w:r w:rsidRPr="009B0D23">
              <w:rPr>
                <w:rFonts w:ascii="Calibri" w:hAnsi="Calibri" w:cs="Calibri"/>
              </w:rPr>
              <w:t xml:space="preserve"> if employed by a U.S. employer </w:t>
            </w:r>
          </w:p>
        </w:tc>
      </w:tr>
      <w:tr w:rsidR="00266430" w:rsidRPr="009B0D23" w14:paraId="62F6F024" w14:textId="77777777" w:rsidTr="00266430">
        <w:tc>
          <w:tcPr>
            <w:tcW w:w="1080" w:type="dxa"/>
          </w:tcPr>
          <w:p w14:paraId="6139481F" w14:textId="6F6255C3" w:rsidR="00266430" w:rsidRPr="00266430" w:rsidRDefault="00266430" w:rsidP="00266430">
            <w:pPr>
              <w:pStyle w:val="ListParagraph"/>
              <w:numPr>
                <w:ilvl w:val="0"/>
                <w:numId w:val="28"/>
              </w:numPr>
              <w:spacing w:after="4" w:line="267" w:lineRule="auto"/>
              <w:ind w:right="0"/>
              <w:rPr>
                <w:rFonts w:asciiTheme="majorBidi" w:hAnsiTheme="majorBidi" w:cstheme="majorBidi"/>
              </w:rPr>
            </w:pPr>
          </w:p>
        </w:tc>
        <w:tc>
          <w:tcPr>
            <w:tcW w:w="7816" w:type="dxa"/>
          </w:tcPr>
          <w:p w14:paraId="6D90B183" w14:textId="647948DB" w:rsidR="00266430" w:rsidRPr="009B0D23" w:rsidRDefault="00266430" w:rsidP="00266430">
            <w:pPr>
              <w:spacing w:after="36" w:line="259" w:lineRule="auto"/>
              <w:ind w:left="0" w:right="0" w:firstLine="0"/>
              <w:rPr>
                <w:rFonts w:ascii="Calibri" w:hAnsi="Calibri" w:cs="Calibri"/>
              </w:rPr>
            </w:pPr>
            <w:r w:rsidRPr="00266430">
              <w:rPr>
                <w:rFonts w:ascii="Calibri" w:hAnsi="Calibri" w:cs="Calibri"/>
              </w:rPr>
              <w:t xml:space="preserve">I-94:  Copy of the last Form I-94 arrival/departure record issued at a U.S. Port of Entry. Please photocopies of the front and back and make sure the date of entry, and visa classification, are completely legible. </w:t>
            </w:r>
            <w:r w:rsidRPr="00266430">
              <w:rPr>
                <w:rFonts w:asciiTheme="majorBidi" w:hAnsiTheme="majorBidi" w:cstheme="majorBidi"/>
              </w:rPr>
              <w:t xml:space="preserve">Can be downloaded </w:t>
            </w:r>
            <w:hyperlink r:id="rId14" w:anchor="/home" w:history="1">
              <w:r w:rsidRPr="00266430">
                <w:rPr>
                  <w:rStyle w:val="Hyperlink"/>
                  <w:rFonts w:asciiTheme="majorBidi" w:hAnsiTheme="majorBidi" w:cstheme="majorBidi"/>
                  <w:color w:val="0000CC"/>
                </w:rPr>
                <w:t>he</w:t>
              </w:r>
              <w:r w:rsidRPr="00266430">
                <w:rPr>
                  <w:rStyle w:val="Hyperlink"/>
                  <w:rFonts w:asciiTheme="majorBidi" w:hAnsiTheme="majorBidi" w:cstheme="majorBidi"/>
                  <w:color w:val="0000CC"/>
                </w:rPr>
                <w:t>r</w:t>
              </w:r>
              <w:r w:rsidRPr="00266430">
                <w:rPr>
                  <w:rStyle w:val="Hyperlink"/>
                  <w:rFonts w:asciiTheme="majorBidi" w:hAnsiTheme="majorBidi" w:cstheme="majorBidi"/>
                  <w:color w:val="0000CC"/>
                </w:rPr>
                <w:t>e</w:t>
              </w:r>
            </w:hyperlink>
            <w:r>
              <w:rPr>
                <w:rStyle w:val="Hyperlink"/>
                <w:rFonts w:asciiTheme="majorBidi" w:hAnsiTheme="majorBidi" w:cstheme="majorBidi"/>
                <w:color w:val="0000CC"/>
              </w:rPr>
              <w:t xml:space="preserve"> </w:t>
            </w:r>
            <w:r w:rsidRPr="00266430">
              <w:rPr>
                <w:rFonts w:asciiTheme="majorBidi" w:hAnsiTheme="majorBidi" w:cstheme="majorBidi"/>
                <w:color w:val="0000CC"/>
              </w:rPr>
              <w:t xml:space="preserve"> </w:t>
            </w:r>
            <w:r w:rsidRPr="00266430">
              <w:rPr>
                <w:rFonts w:asciiTheme="majorBidi" w:hAnsiTheme="majorBidi" w:cstheme="majorBidi"/>
              </w:rPr>
              <w:t xml:space="preserve">on the Form I-94 website for Travel Records for U.S. Visitors or visit </w:t>
            </w:r>
            <w:hyperlink r:id="rId15" w:anchor="/home" w:history="1">
              <w:r w:rsidRPr="00266430">
                <w:rPr>
                  <w:rStyle w:val="Hyperlink"/>
                  <w:rFonts w:asciiTheme="majorBidi" w:hAnsiTheme="majorBidi" w:cstheme="majorBidi"/>
                  <w:color w:val="0000CC"/>
                </w:rPr>
                <w:t>https://i94.cbp.dhs.gov/194/#/home</w:t>
              </w:r>
            </w:hyperlink>
            <w:r w:rsidRPr="00266430">
              <w:rPr>
                <w:rFonts w:asciiTheme="majorBidi" w:hAnsiTheme="majorBidi" w:cstheme="majorBidi"/>
              </w:rPr>
              <w:t xml:space="preserve"> .  </w:t>
            </w:r>
          </w:p>
        </w:tc>
      </w:tr>
      <w:tr w:rsidR="00266430" w:rsidRPr="009B0D23" w14:paraId="077C6447" w14:textId="77777777" w:rsidTr="00266430">
        <w:tc>
          <w:tcPr>
            <w:tcW w:w="1080" w:type="dxa"/>
          </w:tcPr>
          <w:p w14:paraId="396D3B2A" w14:textId="2A810105" w:rsidR="00266430" w:rsidRPr="00266430" w:rsidRDefault="00266430" w:rsidP="00266430">
            <w:pPr>
              <w:pStyle w:val="ListParagraph"/>
              <w:numPr>
                <w:ilvl w:val="0"/>
                <w:numId w:val="28"/>
              </w:numPr>
              <w:spacing w:after="36" w:line="259" w:lineRule="auto"/>
              <w:ind w:right="0"/>
              <w:rPr>
                <w:rFonts w:ascii="Calibri" w:hAnsi="Calibri" w:cs="Calibri"/>
              </w:rPr>
            </w:pPr>
          </w:p>
        </w:tc>
        <w:tc>
          <w:tcPr>
            <w:tcW w:w="7816" w:type="dxa"/>
          </w:tcPr>
          <w:p w14:paraId="2E838B1B" w14:textId="1BECD87F"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Passport:  Copy of the biographical data page in beneficiary’s passport bearing photograph, passport expiration date, country of permanent residency, country of citizenship, and passport number</w:t>
            </w:r>
          </w:p>
        </w:tc>
      </w:tr>
      <w:tr w:rsidR="00266430" w:rsidRPr="009B0D23" w14:paraId="1FFD0F61" w14:textId="77777777" w:rsidTr="00266430">
        <w:tc>
          <w:tcPr>
            <w:tcW w:w="1080" w:type="dxa"/>
          </w:tcPr>
          <w:p w14:paraId="3B480FC2" w14:textId="3210D4F0" w:rsidR="00266430" w:rsidRPr="00266430" w:rsidRDefault="00266430" w:rsidP="00266430">
            <w:pPr>
              <w:pStyle w:val="ListParagraph"/>
              <w:numPr>
                <w:ilvl w:val="0"/>
                <w:numId w:val="28"/>
              </w:numPr>
              <w:spacing w:after="36" w:line="259" w:lineRule="auto"/>
              <w:ind w:right="0"/>
              <w:rPr>
                <w:rFonts w:ascii="Calibri" w:hAnsi="Calibri" w:cs="Calibri"/>
              </w:rPr>
            </w:pPr>
          </w:p>
        </w:tc>
        <w:tc>
          <w:tcPr>
            <w:tcW w:w="7816" w:type="dxa"/>
          </w:tcPr>
          <w:p w14:paraId="569151D4" w14:textId="41946D15" w:rsidR="00266430" w:rsidRPr="009B0D23" w:rsidRDefault="00266430" w:rsidP="00266430">
            <w:pPr>
              <w:spacing w:after="36" w:line="259" w:lineRule="auto"/>
              <w:ind w:left="0" w:right="0" w:firstLine="0"/>
              <w:rPr>
                <w:rFonts w:ascii="Calibri" w:hAnsi="Calibri" w:cs="Calibri"/>
              </w:rPr>
            </w:pPr>
            <w:r w:rsidRPr="002C7D6C">
              <w:rPr>
                <w:rFonts w:asciiTheme="majorBidi" w:hAnsiTheme="majorBidi" w:cstheme="majorBidi"/>
              </w:rPr>
              <w:t>Copy of latest H-1B visa stamp (if applicable).</w:t>
            </w:r>
          </w:p>
        </w:tc>
      </w:tr>
      <w:tr w:rsidR="00266430" w:rsidRPr="009B0D23" w14:paraId="3617A3D6" w14:textId="77777777" w:rsidTr="00266430">
        <w:tc>
          <w:tcPr>
            <w:tcW w:w="1080" w:type="dxa"/>
          </w:tcPr>
          <w:p w14:paraId="2395FBB0" w14:textId="4AC5D6E6" w:rsidR="00266430" w:rsidRPr="00266430" w:rsidRDefault="00266430" w:rsidP="00266430">
            <w:pPr>
              <w:pStyle w:val="ListParagraph"/>
              <w:numPr>
                <w:ilvl w:val="0"/>
                <w:numId w:val="28"/>
              </w:numPr>
              <w:tabs>
                <w:tab w:val="left" w:pos="487"/>
              </w:tabs>
              <w:spacing w:after="36" w:line="259" w:lineRule="auto"/>
              <w:ind w:right="0"/>
              <w:rPr>
                <w:rFonts w:ascii="Calibri" w:hAnsi="Calibri" w:cs="Calibri"/>
              </w:rPr>
            </w:pPr>
          </w:p>
        </w:tc>
        <w:tc>
          <w:tcPr>
            <w:tcW w:w="7816" w:type="dxa"/>
          </w:tcPr>
          <w:p w14:paraId="4BE54868" w14:textId="1CA6F687"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I-797: Copy of I-797 Approval Notice for all waivers of 212(e) if the beneficiary was in J-1 status</w:t>
            </w:r>
          </w:p>
        </w:tc>
      </w:tr>
      <w:tr w:rsidR="00266430" w:rsidRPr="009B0D23" w14:paraId="2B6131A7" w14:textId="77777777" w:rsidTr="00266430">
        <w:tc>
          <w:tcPr>
            <w:tcW w:w="1080" w:type="dxa"/>
          </w:tcPr>
          <w:p w14:paraId="2AC167E5" w14:textId="77777777" w:rsidR="00266430" w:rsidRPr="00266430" w:rsidRDefault="00266430" w:rsidP="00266430">
            <w:pPr>
              <w:pStyle w:val="ListParagraph"/>
              <w:numPr>
                <w:ilvl w:val="0"/>
                <w:numId w:val="28"/>
              </w:numPr>
              <w:spacing w:after="36" w:line="259" w:lineRule="auto"/>
              <w:ind w:right="0"/>
              <w:rPr>
                <w:rFonts w:ascii="Calibri" w:hAnsi="Calibri" w:cs="Calibri"/>
              </w:rPr>
            </w:pPr>
          </w:p>
        </w:tc>
        <w:tc>
          <w:tcPr>
            <w:tcW w:w="7816" w:type="dxa"/>
          </w:tcPr>
          <w:p w14:paraId="4C4C5A61" w14:textId="450952EC" w:rsidR="00266430" w:rsidRPr="009B0D23" w:rsidRDefault="00266430" w:rsidP="00266430">
            <w:pPr>
              <w:spacing w:after="0" w:line="259" w:lineRule="auto"/>
              <w:ind w:left="10" w:right="0"/>
              <w:rPr>
                <w:rFonts w:ascii="Calibri" w:hAnsi="Calibri" w:cs="Calibri"/>
              </w:rPr>
            </w:pPr>
            <w:r>
              <w:rPr>
                <w:rFonts w:ascii="Calibri" w:hAnsi="Calibri" w:cs="Calibri"/>
              </w:rPr>
              <w:t xml:space="preserve">Completed </w:t>
            </w:r>
            <w:r w:rsidRPr="009B0D23">
              <w:rPr>
                <w:rFonts w:ascii="Calibri" w:hAnsi="Calibri" w:cs="Calibri"/>
              </w:rPr>
              <w:t xml:space="preserve">Form I-539 for H-4 dependents and filing fee.  Office of International Students and Scholars Services </w:t>
            </w:r>
            <w:r w:rsidRPr="009B0D23">
              <w:rPr>
                <w:rFonts w:ascii="Calibri" w:hAnsi="Calibri" w:cs="Calibri"/>
                <w:b/>
              </w:rPr>
              <w:t xml:space="preserve">is not </w:t>
            </w:r>
            <w:r w:rsidRPr="009B0D23">
              <w:rPr>
                <w:rFonts w:ascii="Calibri" w:hAnsi="Calibri" w:cs="Calibri"/>
              </w:rPr>
              <w:t xml:space="preserve">authorized to sign the Form I-539 on a dependent’s behalf.  The form can be downloaded from the following address: </w:t>
            </w:r>
            <w:hyperlink r:id="rId16" w:history="1">
              <w:r w:rsidRPr="00DB3E62">
                <w:rPr>
                  <w:rStyle w:val="Hyperlink"/>
                  <w:rFonts w:ascii="Calibri" w:hAnsi="Calibri" w:cs="Calibri"/>
                  <w:highlight w:val="yellow"/>
                </w:rPr>
                <w:t>https://www.uscis.gov/forms/filing-fees</w:t>
              </w:r>
            </w:hyperlink>
            <w:r>
              <w:rPr>
                <w:rFonts w:ascii="Calibri" w:hAnsi="Calibri" w:cs="Calibri"/>
              </w:rPr>
              <w:t xml:space="preserve"> </w:t>
            </w:r>
          </w:p>
          <w:p w14:paraId="58BB7AC1" w14:textId="77777777" w:rsidR="00266430" w:rsidRPr="009B0D23" w:rsidRDefault="00266430" w:rsidP="00266430">
            <w:pPr>
              <w:spacing w:after="36" w:line="259" w:lineRule="auto"/>
              <w:ind w:left="0" w:right="0" w:firstLine="0"/>
              <w:rPr>
                <w:rFonts w:ascii="Calibri" w:hAnsi="Calibri" w:cs="Calibri"/>
              </w:rPr>
            </w:pPr>
          </w:p>
        </w:tc>
      </w:tr>
      <w:tr w:rsidR="00266430" w:rsidRPr="009B0D23" w14:paraId="69AA1CA3" w14:textId="77777777" w:rsidTr="00266430">
        <w:tc>
          <w:tcPr>
            <w:tcW w:w="1080" w:type="dxa"/>
          </w:tcPr>
          <w:p w14:paraId="103791CF" w14:textId="54641D03" w:rsidR="00266430" w:rsidRPr="009B0D23" w:rsidRDefault="00266430" w:rsidP="00266430">
            <w:pPr>
              <w:spacing w:after="0" w:line="259" w:lineRule="auto"/>
              <w:ind w:right="0"/>
              <w:rPr>
                <w:rFonts w:ascii="Calibri" w:hAnsi="Calibri" w:cs="Calibri"/>
              </w:rPr>
            </w:pPr>
          </w:p>
        </w:tc>
        <w:tc>
          <w:tcPr>
            <w:tcW w:w="7816" w:type="dxa"/>
          </w:tcPr>
          <w:p w14:paraId="3EE1709D" w14:textId="055B11E2" w:rsidR="00266430" w:rsidRPr="009B0D23" w:rsidRDefault="00266430" w:rsidP="00266430">
            <w:pPr>
              <w:spacing w:after="36" w:line="259" w:lineRule="auto"/>
              <w:ind w:left="0" w:right="0" w:firstLine="0"/>
              <w:rPr>
                <w:rFonts w:ascii="Calibri" w:hAnsi="Calibri" w:cs="Calibri"/>
              </w:rPr>
            </w:pPr>
            <w:r w:rsidRPr="009B0D23">
              <w:rPr>
                <w:rFonts w:ascii="Calibri" w:hAnsi="Calibri" w:cs="Calibri"/>
              </w:rPr>
              <w:t>Please follow the instructions carefully and submit the form itself in addition to all requested evidentiary documents</w:t>
            </w:r>
          </w:p>
        </w:tc>
      </w:tr>
    </w:tbl>
    <w:p w14:paraId="3468CE83" w14:textId="77777777" w:rsidR="005F2490" w:rsidRPr="009B0D23" w:rsidRDefault="000F3FC9" w:rsidP="001C427D">
      <w:pPr>
        <w:spacing w:after="160" w:line="278" w:lineRule="auto"/>
        <w:ind w:left="0" w:right="0" w:firstLine="0"/>
        <w:rPr>
          <w:rFonts w:ascii="Calibri" w:hAnsi="Calibri" w:cs="Calibri"/>
          <w:sz w:val="22"/>
          <w:szCs w:val="22"/>
        </w:rPr>
      </w:pPr>
      <w:r w:rsidRPr="009B0D23">
        <w:rPr>
          <w:rFonts w:ascii="Calibri" w:hAnsi="Calibri" w:cs="Calibri"/>
          <w:sz w:val="22"/>
          <w:szCs w:val="22"/>
        </w:rPr>
        <w:t xml:space="preserve"> </w:t>
      </w:r>
    </w:p>
    <w:sectPr w:rsidR="005F2490" w:rsidRPr="009B0D23">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4150" w14:textId="77777777" w:rsidR="009D6A21" w:rsidRDefault="009D6A21">
      <w:pPr>
        <w:spacing w:after="0" w:line="240" w:lineRule="auto"/>
      </w:pPr>
      <w:r>
        <w:separator/>
      </w:r>
    </w:p>
  </w:endnote>
  <w:endnote w:type="continuationSeparator" w:id="0">
    <w:p w14:paraId="5F01389A" w14:textId="77777777" w:rsidR="009D6A21" w:rsidRDefault="009D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8677259"/>
      <w:docPartObj>
        <w:docPartGallery w:val="Page Numbers (Bottom of Page)"/>
        <w:docPartUnique/>
      </w:docPartObj>
    </w:sdtPr>
    <w:sdtEndPr>
      <w:rPr>
        <w:rStyle w:val="PageNumber"/>
      </w:rPr>
    </w:sdtEndPr>
    <w:sdtContent>
      <w:p w14:paraId="289832D7" w14:textId="34D30C59" w:rsidR="00F35D55" w:rsidRDefault="00F35D55" w:rsidP="00374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9D6A21">
          <w:rPr>
            <w:rStyle w:val="PageNumber"/>
          </w:rPr>
          <w:fldChar w:fldCharType="separate"/>
        </w:r>
        <w:r>
          <w:rPr>
            <w:rStyle w:val="PageNumber"/>
          </w:rPr>
          <w:fldChar w:fldCharType="end"/>
        </w:r>
      </w:p>
    </w:sdtContent>
  </w:sdt>
  <w:p w14:paraId="36384ABE" w14:textId="77777777" w:rsidR="00F35D55" w:rsidRDefault="00F35D55" w:rsidP="00F35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4197198"/>
      <w:docPartObj>
        <w:docPartGallery w:val="Page Numbers (Bottom of Page)"/>
        <w:docPartUnique/>
      </w:docPartObj>
    </w:sdtPr>
    <w:sdtEndPr>
      <w:rPr>
        <w:rStyle w:val="PageNumber"/>
      </w:rPr>
    </w:sdtEndPr>
    <w:sdtContent>
      <w:p w14:paraId="0F95799D" w14:textId="63A2AE2E" w:rsidR="00F35D55" w:rsidRDefault="00F35D55" w:rsidP="00374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5447DA8" w14:textId="77777777" w:rsidR="00F35D55" w:rsidRDefault="00F35D55" w:rsidP="00F35D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9BAF" w14:textId="77777777" w:rsidR="009D6A21" w:rsidRDefault="009D6A21">
      <w:pPr>
        <w:spacing w:after="0" w:line="240" w:lineRule="auto"/>
      </w:pPr>
      <w:r>
        <w:separator/>
      </w:r>
    </w:p>
  </w:footnote>
  <w:footnote w:type="continuationSeparator" w:id="0">
    <w:p w14:paraId="646BDB0E" w14:textId="77777777" w:rsidR="009D6A21" w:rsidRDefault="009D6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1A22" w14:textId="77777777" w:rsidR="005F2490" w:rsidRDefault="005F2490">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C1D0" w14:textId="4CBA70E7" w:rsidR="005F2490" w:rsidRDefault="007C4A1B" w:rsidP="007C4A1B">
    <w:pPr>
      <w:spacing w:after="160" w:line="259" w:lineRule="auto"/>
      <w:ind w:left="0" w:right="0" w:firstLine="0"/>
      <w:jc w:val="center"/>
    </w:pPr>
    <w:r w:rsidRPr="009B0D23">
      <w:rPr>
        <w:rFonts w:ascii="Calibri" w:hAnsi="Calibri" w:cs="Calibri"/>
        <w:noProof/>
        <w:sz w:val="22"/>
        <w:szCs w:val="22"/>
      </w:rPr>
      <w:drawing>
        <wp:inline distT="0" distB="0" distL="0" distR="0" wp14:anchorId="278A3206" wp14:editId="77C4D076">
          <wp:extent cx="2181225" cy="695325"/>
          <wp:effectExtent l="0" t="0" r="9525" b="952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181225" cy="695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6F94" w14:textId="77777777" w:rsidR="005F2490" w:rsidRDefault="005F249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E9A"/>
    <w:multiLevelType w:val="hybridMultilevel"/>
    <w:tmpl w:val="5D2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D2787"/>
    <w:multiLevelType w:val="hybridMultilevel"/>
    <w:tmpl w:val="49B8A18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301C0"/>
    <w:multiLevelType w:val="hybridMultilevel"/>
    <w:tmpl w:val="900CB3C6"/>
    <w:lvl w:ilvl="0" w:tplc="7B2E010E">
      <w:start w:val="1"/>
      <w:numFmt w:val="bullet"/>
      <w:lvlText w:val=""/>
      <w:lvlJc w:val="left"/>
      <w:pPr>
        <w:ind w:left="871" w:hanging="360"/>
      </w:pPr>
      <w:rPr>
        <w:rFonts w:ascii="Symbol" w:hAnsi="Symbol" w:hint="default"/>
        <w:color w:val="auto"/>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 w15:restartNumberingAfterBreak="0">
    <w:nsid w:val="0A922DB7"/>
    <w:multiLevelType w:val="hybridMultilevel"/>
    <w:tmpl w:val="09F09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854FC"/>
    <w:multiLevelType w:val="hybridMultilevel"/>
    <w:tmpl w:val="2904D916"/>
    <w:lvl w:ilvl="0" w:tplc="7B2E01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E4205"/>
    <w:multiLevelType w:val="hybridMultilevel"/>
    <w:tmpl w:val="C12EB1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44B7B"/>
    <w:multiLevelType w:val="hybridMultilevel"/>
    <w:tmpl w:val="2C7E2870"/>
    <w:lvl w:ilvl="0" w:tplc="7EA87DB0">
      <w:start w:val="1"/>
      <w:numFmt w:val="upp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7" w15:restartNumberingAfterBreak="0">
    <w:nsid w:val="1A405189"/>
    <w:multiLevelType w:val="hybridMultilevel"/>
    <w:tmpl w:val="CA8E27D8"/>
    <w:lvl w:ilvl="0" w:tplc="E6B8CDF4">
      <w:start w:val="1"/>
      <w:numFmt w:val="decimal"/>
      <w:lvlText w:val="%1."/>
      <w:lvlJc w:val="left"/>
      <w:pPr>
        <w:ind w:left="720" w:hanging="360"/>
      </w:pPr>
      <w:rPr>
        <w:color w:val="auto"/>
      </w:rPr>
    </w:lvl>
    <w:lvl w:ilvl="1" w:tplc="E2D0F0D2">
      <w:start w:val="1"/>
      <w:numFmt w:val="lowerLetter"/>
      <w:lvlText w:val="%2."/>
      <w:lvlJc w:val="left"/>
      <w:pPr>
        <w:ind w:left="1440" w:hanging="36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7737C"/>
    <w:multiLevelType w:val="hybridMultilevel"/>
    <w:tmpl w:val="3F14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1537C"/>
    <w:multiLevelType w:val="hybridMultilevel"/>
    <w:tmpl w:val="1C5076C6"/>
    <w:lvl w:ilvl="0" w:tplc="04090015">
      <w:start w:val="1"/>
      <w:numFmt w:val="upperLetter"/>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0" w15:restartNumberingAfterBreak="0">
    <w:nsid w:val="28613EE5"/>
    <w:multiLevelType w:val="hybridMultilevel"/>
    <w:tmpl w:val="2898D266"/>
    <w:lvl w:ilvl="0" w:tplc="47DE7CCC">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42EF2">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4920E">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2BF4A">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6D704">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6769A">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80E8A">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C45F6">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CA5EC">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CF679F"/>
    <w:multiLevelType w:val="hybridMultilevel"/>
    <w:tmpl w:val="7F9C0EE2"/>
    <w:lvl w:ilvl="0" w:tplc="3E60521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B2E4C"/>
    <w:multiLevelType w:val="hybridMultilevel"/>
    <w:tmpl w:val="B430392E"/>
    <w:lvl w:ilvl="0" w:tplc="0DD29564">
      <w:start w:val="1"/>
      <w:numFmt w:val="upp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8E582">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04052">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4510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232AE">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CA0F4">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83E06">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61A2E">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88894">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BE775A"/>
    <w:multiLevelType w:val="hybridMultilevel"/>
    <w:tmpl w:val="07827A34"/>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4" w15:restartNumberingAfterBreak="0">
    <w:nsid w:val="33771B86"/>
    <w:multiLevelType w:val="hybridMultilevel"/>
    <w:tmpl w:val="4BE64632"/>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5" w15:restartNumberingAfterBreak="0">
    <w:nsid w:val="35287D13"/>
    <w:multiLevelType w:val="hybridMultilevel"/>
    <w:tmpl w:val="2640AF72"/>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6" w15:restartNumberingAfterBreak="0">
    <w:nsid w:val="3CEC5738"/>
    <w:multiLevelType w:val="hybridMultilevel"/>
    <w:tmpl w:val="A8DA41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925CDD"/>
    <w:multiLevelType w:val="hybridMultilevel"/>
    <w:tmpl w:val="6E728428"/>
    <w:lvl w:ilvl="0" w:tplc="BF06CFEE">
      <w:start w:val="1"/>
      <w:numFmt w:val="upperLetter"/>
      <w:lvlText w:val="%1."/>
      <w:lvlJc w:val="left"/>
      <w:pPr>
        <w:ind w:left="511" w:hanging="360"/>
      </w:pPr>
      <w:rPr>
        <w:rFonts w:hint="default"/>
      </w:rPr>
    </w:lvl>
    <w:lvl w:ilvl="1" w:tplc="04090019">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8" w15:restartNumberingAfterBreak="0">
    <w:nsid w:val="456F67CA"/>
    <w:multiLevelType w:val="hybridMultilevel"/>
    <w:tmpl w:val="002E57A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9" w15:restartNumberingAfterBreak="0">
    <w:nsid w:val="472B7C61"/>
    <w:multiLevelType w:val="hybridMultilevel"/>
    <w:tmpl w:val="7BA8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E74AF"/>
    <w:multiLevelType w:val="hybridMultilevel"/>
    <w:tmpl w:val="40BE1E94"/>
    <w:lvl w:ilvl="0" w:tplc="56CC5C9E">
      <w:start w:val="16"/>
      <w:numFmt w:val="decimal"/>
      <w:lvlText w:val="%1."/>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041E4">
      <w:start w:val="1"/>
      <w:numFmt w:val="lowerLetter"/>
      <w:lvlText w:val="%2"/>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69276">
      <w:start w:val="1"/>
      <w:numFmt w:val="lowerRoman"/>
      <w:lvlText w:val="%3"/>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A3B84">
      <w:start w:val="1"/>
      <w:numFmt w:val="decimal"/>
      <w:lvlText w:val="%4"/>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CC4F2">
      <w:start w:val="1"/>
      <w:numFmt w:val="lowerLetter"/>
      <w:lvlText w:val="%5"/>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CACE0">
      <w:start w:val="1"/>
      <w:numFmt w:val="lowerRoman"/>
      <w:lvlText w:val="%6"/>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8A588">
      <w:start w:val="1"/>
      <w:numFmt w:val="decimal"/>
      <w:lvlText w:val="%7"/>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EB6C6">
      <w:start w:val="1"/>
      <w:numFmt w:val="lowerLetter"/>
      <w:lvlText w:val="%8"/>
      <w:lvlJc w:val="left"/>
      <w:pPr>
        <w:ind w:left="5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89D86">
      <w:start w:val="1"/>
      <w:numFmt w:val="lowerRoman"/>
      <w:lvlText w:val="%9"/>
      <w:lvlJc w:val="left"/>
      <w:pPr>
        <w:ind w:left="6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312864"/>
    <w:multiLevelType w:val="hybridMultilevel"/>
    <w:tmpl w:val="6DB64D86"/>
    <w:lvl w:ilvl="0" w:tplc="8FAE6EBA">
      <w:start w:val="5"/>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E8146">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0224E">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47D88">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08F02">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A20BC">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453C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0BBD6">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AF438">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1C7A43"/>
    <w:multiLevelType w:val="hybridMultilevel"/>
    <w:tmpl w:val="468A776A"/>
    <w:lvl w:ilvl="0" w:tplc="A3DA7BB8">
      <w:start w:val="2"/>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828">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2D72A">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EF6BE">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EB67A">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E7EC6">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EAB72">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A245A">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46A5A">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BC2443"/>
    <w:multiLevelType w:val="hybridMultilevel"/>
    <w:tmpl w:val="92181B1C"/>
    <w:lvl w:ilvl="0" w:tplc="04090015">
      <w:start w:val="1"/>
      <w:numFmt w:val="upperLetter"/>
      <w:lvlText w:val="%1."/>
      <w:lvlJc w:val="left"/>
      <w:pPr>
        <w:ind w:left="871" w:hanging="360"/>
      </w:pPr>
      <w:rPr>
        <w:rFonts w:hint="default"/>
      </w:rPr>
    </w:lvl>
    <w:lvl w:ilvl="1" w:tplc="04090019">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4" w15:restartNumberingAfterBreak="0">
    <w:nsid w:val="648E657A"/>
    <w:multiLevelType w:val="hybridMultilevel"/>
    <w:tmpl w:val="9AC4F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12FE4"/>
    <w:multiLevelType w:val="hybridMultilevel"/>
    <w:tmpl w:val="FAE25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55B0E"/>
    <w:multiLevelType w:val="hybridMultilevel"/>
    <w:tmpl w:val="E6D665AC"/>
    <w:lvl w:ilvl="0" w:tplc="7B2E010E">
      <w:start w:val="1"/>
      <w:numFmt w:val="bullet"/>
      <w:lvlText w:val=""/>
      <w:lvlJc w:val="left"/>
      <w:pPr>
        <w:ind w:left="871" w:hanging="360"/>
      </w:pPr>
      <w:rPr>
        <w:rFonts w:ascii="Symbol" w:hAnsi="Symbol" w:hint="default"/>
        <w:color w:val="auto"/>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7" w15:restartNumberingAfterBreak="0">
    <w:nsid w:val="7C8A0E62"/>
    <w:multiLevelType w:val="hybridMultilevel"/>
    <w:tmpl w:val="D43EF2E8"/>
    <w:lvl w:ilvl="0" w:tplc="E6B8CDF4">
      <w:start w:val="1"/>
      <w:numFmt w:val="decimal"/>
      <w:lvlText w:val="%1."/>
      <w:lvlJc w:val="left"/>
      <w:pPr>
        <w:ind w:left="720" w:hanging="360"/>
      </w:pPr>
      <w:rPr>
        <w:color w:val="auto"/>
      </w:rPr>
    </w:lvl>
    <w:lvl w:ilvl="1" w:tplc="E2D0F0D2">
      <w:start w:val="1"/>
      <w:numFmt w:val="lowerLetter"/>
      <w:lvlText w:val="%2."/>
      <w:lvlJc w:val="left"/>
      <w:pPr>
        <w:ind w:left="1440" w:hanging="360"/>
      </w:pPr>
      <w:rPr>
        <w:b/>
        <w:bCs/>
        <w:i w:val="0"/>
        <w:iCs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21"/>
  </w:num>
  <w:num w:numId="4">
    <w:abstractNumId w:val="20"/>
  </w:num>
  <w:num w:numId="5">
    <w:abstractNumId w:val="12"/>
  </w:num>
  <w:num w:numId="6">
    <w:abstractNumId w:val="24"/>
  </w:num>
  <w:num w:numId="7">
    <w:abstractNumId w:val="19"/>
  </w:num>
  <w:num w:numId="8">
    <w:abstractNumId w:val="3"/>
  </w:num>
  <w:num w:numId="9">
    <w:abstractNumId w:val="13"/>
  </w:num>
  <w:num w:numId="10">
    <w:abstractNumId w:val="16"/>
  </w:num>
  <w:num w:numId="11">
    <w:abstractNumId w:val="15"/>
  </w:num>
  <w:num w:numId="12">
    <w:abstractNumId w:val="2"/>
  </w:num>
  <w:num w:numId="13">
    <w:abstractNumId w:val="26"/>
  </w:num>
  <w:num w:numId="14">
    <w:abstractNumId w:val="4"/>
  </w:num>
  <w:num w:numId="15">
    <w:abstractNumId w:val="6"/>
  </w:num>
  <w:num w:numId="16">
    <w:abstractNumId w:val="14"/>
  </w:num>
  <w:num w:numId="17">
    <w:abstractNumId w:val="25"/>
  </w:num>
  <w:num w:numId="18">
    <w:abstractNumId w:val="0"/>
  </w:num>
  <w:num w:numId="19">
    <w:abstractNumId w:val="5"/>
  </w:num>
  <w:num w:numId="20">
    <w:abstractNumId w:val="17"/>
  </w:num>
  <w:num w:numId="21">
    <w:abstractNumId w:val="23"/>
  </w:num>
  <w:num w:numId="22">
    <w:abstractNumId w:val="9"/>
  </w:num>
  <w:num w:numId="23">
    <w:abstractNumId w:val="18"/>
  </w:num>
  <w:num w:numId="24">
    <w:abstractNumId w:val="7"/>
  </w:num>
  <w:num w:numId="25">
    <w:abstractNumId w:val="11"/>
  </w:num>
  <w:num w:numId="26">
    <w:abstractNumId w:val="27"/>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90"/>
    <w:rsid w:val="00003D49"/>
    <w:rsid w:val="00025313"/>
    <w:rsid w:val="00061798"/>
    <w:rsid w:val="000A5F41"/>
    <w:rsid w:val="000C4A13"/>
    <w:rsid w:val="000F3FC9"/>
    <w:rsid w:val="00110318"/>
    <w:rsid w:val="00127757"/>
    <w:rsid w:val="001311CF"/>
    <w:rsid w:val="0014338A"/>
    <w:rsid w:val="001672B2"/>
    <w:rsid w:val="001C26E8"/>
    <w:rsid w:val="001C427D"/>
    <w:rsid w:val="001F6CEE"/>
    <w:rsid w:val="002021C6"/>
    <w:rsid w:val="00216095"/>
    <w:rsid w:val="0022129E"/>
    <w:rsid w:val="00226A4A"/>
    <w:rsid w:val="00231CEB"/>
    <w:rsid w:val="002339BB"/>
    <w:rsid w:val="00266430"/>
    <w:rsid w:val="002929F1"/>
    <w:rsid w:val="002B21F8"/>
    <w:rsid w:val="003137FB"/>
    <w:rsid w:val="00344756"/>
    <w:rsid w:val="00360BB9"/>
    <w:rsid w:val="00380878"/>
    <w:rsid w:val="003A2855"/>
    <w:rsid w:val="003A5E6E"/>
    <w:rsid w:val="003C7E00"/>
    <w:rsid w:val="003E55A4"/>
    <w:rsid w:val="003F5ECB"/>
    <w:rsid w:val="00412CF4"/>
    <w:rsid w:val="0043355F"/>
    <w:rsid w:val="00445E84"/>
    <w:rsid w:val="00456094"/>
    <w:rsid w:val="004606CD"/>
    <w:rsid w:val="0046470B"/>
    <w:rsid w:val="00492DDB"/>
    <w:rsid w:val="004B0285"/>
    <w:rsid w:val="004B5AD7"/>
    <w:rsid w:val="004F6B6B"/>
    <w:rsid w:val="00506644"/>
    <w:rsid w:val="00511704"/>
    <w:rsid w:val="005577E2"/>
    <w:rsid w:val="0057799A"/>
    <w:rsid w:val="005A7AEC"/>
    <w:rsid w:val="005B2376"/>
    <w:rsid w:val="005F2490"/>
    <w:rsid w:val="00683B02"/>
    <w:rsid w:val="006A4A34"/>
    <w:rsid w:val="006B3913"/>
    <w:rsid w:val="006D75BD"/>
    <w:rsid w:val="00706C8F"/>
    <w:rsid w:val="007100F7"/>
    <w:rsid w:val="007332AA"/>
    <w:rsid w:val="00742D29"/>
    <w:rsid w:val="00767FEB"/>
    <w:rsid w:val="00777BD1"/>
    <w:rsid w:val="00790492"/>
    <w:rsid w:val="007911EA"/>
    <w:rsid w:val="007B2E89"/>
    <w:rsid w:val="007C4A1B"/>
    <w:rsid w:val="007C654F"/>
    <w:rsid w:val="007D2E60"/>
    <w:rsid w:val="008168CC"/>
    <w:rsid w:val="00831E9F"/>
    <w:rsid w:val="008343C7"/>
    <w:rsid w:val="00840817"/>
    <w:rsid w:val="0084098B"/>
    <w:rsid w:val="00841873"/>
    <w:rsid w:val="00865A0A"/>
    <w:rsid w:val="00876A78"/>
    <w:rsid w:val="008E58A5"/>
    <w:rsid w:val="009450D1"/>
    <w:rsid w:val="00982789"/>
    <w:rsid w:val="009B0D23"/>
    <w:rsid w:val="009B616E"/>
    <w:rsid w:val="009C0266"/>
    <w:rsid w:val="009D6A21"/>
    <w:rsid w:val="009F1B1C"/>
    <w:rsid w:val="009F70BC"/>
    <w:rsid w:val="00A0174E"/>
    <w:rsid w:val="00A14FC7"/>
    <w:rsid w:val="00A166E2"/>
    <w:rsid w:val="00A33BF4"/>
    <w:rsid w:val="00A56075"/>
    <w:rsid w:val="00A943D1"/>
    <w:rsid w:val="00AB2FCC"/>
    <w:rsid w:val="00AC2988"/>
    <w:rsid w:val="00B16922"/>
    <w:rsid w:val="00B215F9"/>
    <w:rsid w:val="00B47D4D"/>
    <w:rsid w:val="00B5283A"/>
    <w:rsid w:val="00B60C7C"/>
    <w:rsid w:val="00BA3CCE"/>
    <w:rsid w:val="00BB1AA3"/>
    <w:rsid w:val="00C23140"/>
    <w:rsid w:val="00C5419B"/>
    <w:rsid w:val="00C572BC"/>
    <w:rsid w:val="00C6522C"/>
    <w:rsid w:val="00C8101A"/>
    <w:rsid w:val="00C95734"/>
    <w:rsid w:val="00CC2367"/>
    <w:rsid w:val="00CE7E65"/>
    <w:rsid w:val="00CF3A4E"/>
    <w:rsid w:val="00D04642"/>
    <w:rsid w:val="00D12975"/>
    <w:rsid w:val="00D31FE0"/>
    <w:rsid w:val="00D734ED"/>
    <w:rsid w:val="00D753CD"/>
    <w:rsid w:val="00D87314"/>
    <w:rsid w:val="00DE4C1E"/>
    <w:rsid w:val="00DF1025"/>
    <w:rsid w:val="00DF542D"/>
    <w:rsid w:val="00E10C47"/>
    <w:rsid w:val="00E4199E"/>
    <w:rsid w:val="00E46E28"/>
    <w:rsid w:val="00E53C5D"/>
    <w:rsid w:val="00EE5869"/>
    <w:rsid w:val="00F35420"/>
    <w:rsid w:val="00F35D55"/>
    <w:rsid w:val="00F732C1"/>
    <w:rsid w:val="00FA1A26"/>
    <w:rsid w:val="00FA4DE9"/>
    <w:rsid w:val="00FD5FAC"/>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510C"/>
  <w15:docId w15:val="{1359605D-E55F-426E-A64F-7C72B941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61" w:right="34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61" w:right="340"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16095"/>
    <w:rPr>
      <w:color w:val="467886" w:themeColor="hyperlink"/>
      <w:u w:val="single"/>
    </w:rPr>
  </w:style>
  <w:style w:type="character" w:styleId="UnresolvedMention">
    <w:name w:val="Unresolved Mention"/>
    <w:basedOn w:val="DefaultParagraphFont"/>
    <w:uiPriority w:val="99"/>
    <w:semiHidden/>
    <w:unhideWhenUsed/>
    <w:rsid w:val="00216095"/>
    <w:rPr>
      <w:color w:val="605E5C"/>
      <w:shd w:val="clear" w:color="auto" w:fill="E1DFDD"/>
    </w:rPr>
  </w:style>
  <w:style w:type="paragraph" w:styleId="ListParagraph">
    <w:name w:val="List Paragraph"/>
    <w:basedOn w:val="Normal"/>
    <w:uiPriority w:val="34"/>
    <w:qFormat/>
    <w:rsid w:val="00840817"/>
    <w:pPr>
      <w:ind w:left="720"/>
      <w:contextualSpacing/>
    </w:pPr>
  </w:style>
  <w:style w:type="table" w:styleId="TableGrid0">
    <w:name w:val="Table Grid"/>
    <w:basedOn w:val="TableNormal"/>
    <w:uiPriority w:val="39"/>
    <w:rsid w:val="00A166E2"/>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06CD"/>
    <w:rPr>
      <w:color w:val="96607D" w:themeColor="followedHyperlink"/>
      <w:u w:val="single"/>
    </w:rPr>
  </w:style>
  <w:style w:type="paragraph" w:styleId="Footer">
    <w:name w:val="footer"/>
    <w:basedOn w:val="Normal"/>
    <w:link w:val="FooterChar"/>
    <w:uiPriority w:val="99"/>
    <w:unhideWhenUsed/>
    <w:rsid w:val="00F35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55"/>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F35D55"/>
  </w:style>
  <w:style w:type="table" w:styleId="GridTable1Light-Accent3">
    <w:name w:val="Grid Table 1 Light Accent 3"/>
    <w:basedOn w:val="TableNormal"/>
    <w:uiPriority w:val="46"/>
    <w:rsid w:val="007C4A1B"/>
    <w:pPr>
      <w:spacing w:after="0" w:line="240" w:lineRule="auto"/>
    </w:pPr>
    <w:rPr>
      <w:rFonts w:eastAsiaTheme="minorHAnsi"/>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heno.Reilly@morgan.edu" TargetMode="External"/><Relationship Id="rId13" Type="http://schemas.openxmlformats.org/officeDocument/2006/relationships/hyperlink" Target="http://www.uscis.gov/portal/site/usci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morgan.edu/internationalaffairs" TargetMode="External"/><Relationship Id="rId12" Type="http://schemas.openxmlformats.org/officeDocument/2006/relationships/hyperlink" Target="http://www.uscis.gov/portal/site/usci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scis.gov/forms/filing-fe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portal/site/uscis" TargetMode="External"/><Relationship Id="rId5" Type="http://schemas.openxmlformats.org/officeDocument/2006/relationships/footnotes" Target="footnotes.xml"/><Relationship Id="rId15" Type="http://schemas.openxmlformats.org/officeDocument/2006/relationships/hyperlink" Target="https://i94.cbp.dhs.gov/194/" TargetMode="External"/><Relationship Id="rId23" Type="http://schemas.openxmlformats.org/officeDocument/2006/relationships/theme" Target="theme/theme1.xml"/><Relationship Id="rId10" Type="http://schemas.openxmlformats.org/officeDocument/2006/relationships/hyperlink" Target="mailto:yacob.astatke@morga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iah.mason@morgan.edu" TargetMode="External"/><Relationship Id="rId14" Type="http://schemas.openxmlformats.org/officeDocument/2006/relationships/hyperlink" Target="https://i94.cbp.dhs.gov/I9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Rosemarie Igbo</dc:creator>
  <cp:keywords/>
  <cp:lastModifiedBy>Mr. Yacob Astatke</cp:lastModifiedBy>
  <cp:revision>6</cp:revision>
  <dcterms:created xsi:type="dcterms:W3CDTF">2025-08-18T17:58:00Z</dcterms:created>
  <dcterms:modified xsi:type="dcterms:W3CDTF">2025-08-18T18:52:00Z</dcterms:modified>
</cp:coreProperties>
</file>